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Pr="006B538E" w:rsidRDefault="00233A98" w:rsidP="00233A98">
      <w:pPr>
        <w:pStyle w:val="NoSpacing"/>
        <w:tabs>
          <w:tab w:val="left" w:pos="567"/>
        </w:tabs>
        <w:jc w:val="center"/>
        <w:rPr>
          <w:rFonts w:asciiTheme="majorHAnsi" w:hAnsiTheme="majorHAnsi"/>
          <w:b/>
          <w:sz w:val="40"/>
          <w:szCs w:val="40"/>
        </w:rPr>
      </w:pPr>
      <w:r w:rsidRPr="006B538E">
        <w:rPr>
          <w:rFonts w:asciiTheme="majorHAnsi" w:hAnsiTheme="majorHAnsi"/>
          <w:noProof/>
          <w:sz w:val="40"/>
          <w:szCs w:val="40"/>
          <w:lang w:val="en-CA" w:eastAsia="en-CA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538E">
        <w:rPr>
          <w:rFonts w:asciiTheme="majorHAnsi" w:hAnsiTheme="majorHAnsi"/>
          <w:b/>
          <w:sz w:val="40"/>
          <w:szCs w:val="40"/>
        </w:rPr>
        <w:t>Alberni-Clayoquot Health N</w:t>
      </w:r>
      <w:bookmarkStart w:id="0" w:name="_GoBack"/>
      <w:bookmarkEnd w:id="0"/>
      <w:r w:rsidRPr="006B538E">
        <w:rPr>
          <w:rFonts w:asciiTheme="majorHAnsi" w:hAnsiTheme="majorHAnsi"/>
          <w:b/>
          <w:sz w:val="40"/>
          <w:szCs w:val="40"/>
        </w:rPr>
        <w:t>etwork Minutes</w:t>
      </w:r>
    </w:p>
    <w:p w:rsidR="00233A98" w:rsidRPr="006B538E" w:rsidRDefault="00733A3F" w:rsidP="00233A98">
      <w:pPr>
        <w:pStyle w:val="NoSpacing"/>
        <w:tabs>
          <w:tab w:val="left" w:pos="567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Wednesday</w:t>
      </w:r>
      <w:r w:rsidR="00233A98" w:rsidRPr="006B538E">
        <w:rPr>
          <w:rFonts w:asciiTheme="majorHAnsi" w:hAnsiTheme="majorHAnsi"/>
          <w:b/>
          <w:sz w:val="28"/>
          <w:szCs w:val="28"/>
        </w:rPr>
        <w:t xml:space="preserve">, </w:t>
      </w:r>
      <w:r w:rsidR="00CA5ED8">
        <w:rPr>
          <w:rFonts w:asciiTheme="majorHAnsi" w:hAnsiTheme="majorHAnsi"/>
          <w:b/>
          <w:sz w:val="28"/>
          <w:szCs w:val="28"/>
        </w:rPr>
        <w:t>March</w:t>
      </w:r>
      <w:r w:rsidR="008D253B">
        <w:rPr>
          <w:rFonts w:asciiTheme="majorHAnsi" w:hAnsiTheme="majorHAnsi"/>
          <w:b/>
          <w:sz w:val="28"/>
          <w:szCs w:val="28"/>
        </w:rPr>
        <w:t xml:space="preserve"> </w:t>
      </w:r>
      <w:r w:rsidR="00CA5ED8">
        <w:rPr>
          <w:rFonts w:asciiTheme="majorHAnsi" w:hAnsiTheme="majorHAnsi"/>
          <w:b/>
          <w:sz w:val="28"/>
          <w:szCs w:val="28"/>
        </w:rPr>
        <w:t>18</w:t>
      </w:r>
      <w:r w:rsidR="00CA5ED8" w:rsidRPr="00CA5ED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D253B">
        <w:rPr>
          <w:rFonts w:asciiTheme="majorHAnsi" w:hAnsiTheme="majorHAnsi"/>
          <w:b/>
          <w:sz w:val="28"/>
          <w:szCs w:val="28"/>
        </w:rPr>
        <w:t>,</w:t>
      </w:r>
      <w:r w:rsidR="00233A98" w:rsidRPr="006B538E">
        <w:rPr>
          <w:rFonts w:asciiTheme="majorHAnsi" w:hAnsiTheme="majorHAnsi"/>
          <w:b/>
          <w:sz w:val="28"/>
          <w:szCs w:val="28"/>
        </w:rPr>
        <w:t xml:space="preserve"> 201</w:t>
      </w:r>
      <w:r w:rsidR="008D253B">
        <w:rPr>
          <w:rFonts w:asciiTheme="majorHAnsi" w:hAnsiTheme="majorHAnsi"/>
          <w:b/>
          <w:sz w:val="28"/>
          <w:szCs w:val="28"/>
        </w:rPr>
        <w:t>5</w:t>
      </w:r>
      <w:r w:rsidR="00233A98" w:rsidRPr="006B538E">
        <w:rPr>
          <w:rFonts w:asciiTheme="majorHAnsi" w:hAnsiTheme="majorHAnsi"/>
          <w:b/>
          <w:sz w:val="28"/>
          <w:szCs w:val="28"/>
        </w:rPr>
        <w:t xml:space="preserve"> @ </w:t>
      </w:r>
      <w:r>
        <w:rPr>
          <w:rFonts w:asciiTheme="majorHAnsi" w:hAnsiTheme="majorHAnsi"/>
          <w:b/>
          <w:sz w:val="28"/>
          <w:szCs w:val="28"/>
        </w:rPr>
        <w:t>9</w:t>
      </w:r>
      <w:r w:rsidR="00233A98" w:rsidRPr="006B538E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>3</w:t>
      </w:r>
      <w:r w:rsidR="00233A98" w:rsidRPr="006B538E">
        <w:rPr>
          <w:rFonts w:asciiTheme="majorHAnsi" w:hAnsiTheme="majorHAnsi"/>
          <w:b/>
          <w:sz w:val="28"/>
          <w:szCs w:val="28"/>
        </w:rPr>
        <w:t>0 am</w:t>
      </w:r>
    </w:p>
    <w:p w:rsidR="00233A98" w:rsidRPr="006B538E" w:rsidRDefault="00233A98" w:rsidP="00233A98">
      <w:pPr>
        <w:pStyle w:val="NoSpacing"/>
        <w:pBdr>
          <w:bottom w:val="single" w:sz="12" w:space="1" w:color="auto"/>
        </w:pBdr>
        <w:tabs>
          <w:tab w:val="left" w:pos="567"/>
        </w:tabs>
        <w:jc w:val="center"/>
        <w:rPr>
          <w:rFonts w:asciiTheme="majorHAnsi" w:hAnsiTheme="majorHAnsi"/>
          <w:sz w:val="28"/>
          <w:szCs w:val="28"/>
        </w:rPr>
      </w:pPr>
      <w:r w:rsidRPr="006B538E">
        <w:rPr>
          <w:rFonts w:asciiTheme="majorHAnsi" w:hAnsiTheme="majorHAnsi"/>
          <w:sz w:val="28"/>
          <w:szCs w:val="28"/>
        </w:rPr>
        <w:t>ACRD Board Room, 3008 5</w:t>
      </w:r>
      <w:r w:rsidRPr="006B538E">
        <w:rPr>
          <w:rFonts w:asciiTheme="majorHAnsi" w:hAnsiTheme="majorHAnsi"/>
          <w:sz w:val="28"/>
          <w:szCs w:val="28"/>
          <w:vertAlign w:val="superscript"/>
        </w:rPr>
        <w:t>th</w:t>
      </w:r>
      <w:r w:rsidRPr="006B538E">
        <w:rPr>
          <w:rFonts w:asciiTheme="majorHAnsi" w:hAnsiTheme="majorHAnsi"/>
          <w:sz w:val="28"/>
          <w:szCs w:val="28"/>
        </w:rPr>
        <w:t xml:space="preserve"> Avenue, Port Alberni, BC</w:t>
      </w:r>
    </w:p>
    <w:p w:rsidR="00233A98" w:rsidRPr="006B538E" w:rsidRDefault="00233A98" w:rsidP="00233A98">
      <w:pPr>
        <w:pStyle w:val="NoSpacing"/>
        <w:tabs>
          <w:tab w:val="left" w:pos="567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C29BB" w:rsidRDefault="00233A98" w:rsidP="00233A9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B538E">
        <w:rPr>
          <w:rFonts w:asciiTheme="majorHAnsi" w:hAnsiTheme="majorHAnsi"/>
          <w:b/>
          <w:sz w:val="28"/>
          <w:szCs w:val="28"/>
        </w:rPr>
        <w:t>Attendees</w:t>
      </w:r>
      <w:r w:rsidRPr="00B00482">
        <w:rPr>
          <w:rFonts w:asciiTheme="majorHAnsi" w:hAnsiTheme="majorHAnsi"/>
          <w:b/>
          <w:sz w:val="24"/>
          <w:szCs w:val="24"/>
        </w:rPr>
        <w:t>:</w:t>
      </w:r>
      <w:r w:rsidR="00D8757E">
        <w:rPr>
          <w:rFonts w:asciiTheme="majorHAnsi" w:hAnsiTheme="majorHAnsi"/>
          <w:sz w:val="24"/>
          <w:szCs w:val="24"/>
        </w:rPr>
        <w:t xml:space="preserve"> </w:t>
      </w:r>
      <w:r w:rsidRPr="00B00482">
        <w:rPr>
          <w:rFonts w:asciiTheme="majorHAnsi" w:hAnsiTheme="majorHAnsi"/>
          <w:sz w:val="24"/>
          <w:szCs w:val="24"/>
        </w:rPr>
        <w:t xml:space="preserve">Marcie DeWitt, Adriane Schroeder, </w:t>
      </w:r>
      <w:r w:rsidR="00733A3F" w:rsidRPr="00B00482">
        <w:rPr>
          <w:rFonts w:asciiTheme="majorHAnsi" w:hAnsiTheme="majorHAnsi"/>
          <w:sz w:val="24"/>
          <w:szCs w:val="24"/>
        </w:rPr>
        <w:t xml:space="preserve">Craig Summers, Esther Pace, Wes Hewitt, </w:t>
      </w:r>
      <w:r w:rsidR="009F271E">
        <w:rPr>
          <w:rFonts w:asciiTheme="majorHAnsi" w:hAnsiTheme="majorHAnsi"/>
          <w:sz w:val="24"/>
          <w:szCs w:val="24"/>
        </w:rPr>
        <w:t>Josie Osborne</w:t>
      </w:r>
      <w:r w:rsidR="00D8757E">
        <w:rPr>
          <w:rFonts w:asciiTheme="majorHAnsi" w:hAnsiTheme="majorHAnsi"/>
          <w:sz w:val="24"/>
          <w:szCs w:val="24"/>
        </w:rPr>
        <w:t>,</w:t>
      </w:r>
      <w:r w:rsidR="00D8757E" w:rsidRPr="00D8757E">
        <w:rPr>
          <w:rFonts w:asciiTheme="majorHAnsi" w:hAnsiTheme="majorHAnsi"/>
          <w:sz w:val="24"/>
          <w:szCs w:val="24"/>
        </w:rPr>
        <w:t xml:space="preserve"> </w:t>
      </w:r>
      <w:r w:rsidR="00011BF9">
        <w:rPr>
          <w:rFonts w:asciiTheme="majorHAnsi" w:hAnsiTheme="majorHAnsi"/>
          <w:sz w:val="24"/>
          <w:szCs w:val="24"/>
        </w:rPr>
        <w:t xml:space="preserve">Ellen </w:t>
      </w:r>
      <w:r w:rsidR="00441C76">
        <w:rPr>
          <w:rFonts w:asciiTheme="majorHAnsi" w:hAnsiTheme="majorHAnsi"/>
          <w:sz w:val="24"/>
          <w:szCs w:val="24"/>
        </w:rPr>
        <w:t>Brown</w:t>
      </w:r>
      <w:r w:rsidR="008A6CA8">
        <w:rPr>
          <w:rFonts w:asciiTheme="majorHAnsi" w:hAnsiTheme="majorHAnsi"/>
          <w:sz w:val="24"/>
          <w:szCs w:val="24"/>
        </w:rPr>
        <w:t>.</w:t>
      </w:r>
    </w:p>
    <w:p w:rsidR="00441C76" w:rsidRDefault="00441C76" w:rsidP="00233A9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D7867" w:rsidRDefault="00441C76" w:rsidP="00233A9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41C76">
        <w:rPr>
          <w:rFonts w:asciiTheme="majorHAnsi" w:hAnsiTheme="majorHAnsi"/>
          <w:b/>
          <w:sz w:val="28"/>
          <w:szCs w:val="28"/>
        </w:rPr>
        <w:t>Guests: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Jeff McKee, Paul Hasselback</w:t>
      </w:r>
      <w:r w:rsidR="008A6CA8">
        <w:rPr>
          <w:rFonts w:asciiTheme="majorHAnsi" w:hAnsiTheme="majorHAnsi"/>
          <w:sz w:val="24"/>
          <w:szCs w:val="24"/>
        </w:rPr>
        <w:t>.</w:t>
      </w:r>
    </w:p>
    <w:p w:rsidR="00441C76" w:rsidRDefault="00441C76" w:rsidP="00233A9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33A3F" w:rsidRPr="00B00482" w:rsidRDefault="00733A3F" w:rsidP="00233A9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004F">
        <w:rPr>
          <w:rFonts w:asciiTheme="majorHAnsi" w:hAnsiTheme="majorHAnsi"/>
          <w:b/>
          <w:sz w:val="28"/>
          <w:szCs w:val="28"/>
        </w:rPr>
        <w:t>Regrets</w:t>
      </w:r>
      <w:r>
        <w:rPr>
          <w:rFonts w:asciiTheme="majorHAnsi" w:hAnsiTheme="majorHAnsi"/>
          <w:sz w:val="28"/>
          <w:szCs w:val="28"/>
        </w:rPr>
        <w:t>:</w:t>
      </w:r>
      <w:r w:rsidR="009059AC" w:rsidRPr="00B00482">
        <w:rPr>
          <w:rFonts w:asciiTheme="majorHAnsi" w:hAnsiTheme="majorHAnsi"/>
          <w:sz w:val="24"/>
          <w:szCs w:val="24"/>
        </w:rPr>
        <w:t xml:space="preserve"> </w:t>
      </w:r>
      <w:r w:rsidR="00ED59BA">
        <w:rPr>
          <w:rFonts w:asciiTheme="majorHAnsi" w:hAnsiTheme="majorHAnsi"/>
          <w:sz w:val="24"/>
          <w:szCs w:val="24"/>
        </w:rPr>
        <w:t xml:space="preserve"> Peter Klaver, Laurie Money, </w:t>
      </w:r>
      <w:r w:rsidR="00011BF9">
        <w:rPr>
          <w:rFonts w:asciiTheme="majorHAnsi" w:hAnsiTheme="majorHAnsi"/>
          <w:sz w:val="24"/>
          <w:szCs w:val="24"/>
        </w:rPr>
        <w:t>Janice Johnson, Penny Cote</w:t>
      </w:r>
      <w:r w:rsidR="006528E4">
        <w:rPr>
          <w:rFonts w:asciiTheme="majorHAnsi" w:hAnsiTheme="majorHAnsi"/>
          <w:sz w:val="24"/>
          <w:szCs w:val="24"/>
        </w:rPr>
        <w:t>,</w:t>
      </w:r>
      <w:r w:rsidR="006528E4" w:rsidRPr="006528E4">
        <w:rPr>
          <w:rFonts w:asciiTheme="majorHAnsi" w:hAnsiTheme="majorHAnsi"/>
          <w:sz w:val="24"/>
          <w:szCs w:val="24"/>
        </w:rPr>
        <w:t xml:space="preserve"> </w:t>
      </w:r>
      <w:r w:rsidR="006528E4" w:rsidRPr="00B00482">
        <w:rPr>
          <w:rFonts w:asciiTheme="majorHAnsi" w:hAnsiTheme="majorHAnsi"/>
          <w:sz w:val="24"/>
          <w:szCs w:val="24"/>
        </w:rPr>
        <w:t>Rebecca Hurwitz</w:t>
      </w:r>
      <w:r w:rsidR="008A6CA8">
        <w:rPr>
          <w:rFonts w:asciiTheme="majorHAnsi" w:hAnsiTheme="majorHAnsi"/>
          <w:sz w:val="24"/>
          <w:szCs w:val="24"/>
        </w:rPr>
        <w:t>.</w:t>
      </w:r>
    </w:p>
    <w:p w:rsidR="00733A3F" w:rsidRPr="00B00482" w:rsidRDefault="00733A3F" w:rsidP="00233A9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7E5B2D" w:rsidRDefault="0001601A" w:rsidP="000905CE">
      <w:pPr>
        <w:pStyle w:val="NoSpacing"/>
        <w:tabs>
          <w:tab w:val="left" w:pos="567"/>
        </w:tabs>
        <w:ind w:right="162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7E5B2D" w:rsidRPr="007E5B2D">
        <w:rPr>
          <w:rFonts w:asciiTheme="majorHAnsi" w:hAnsiTheme="majorHAnsi"/>
          <w:b/>
          <w:sz w:val="28"/>
          <w:szCs w:val="28"/>
        </w:rPr>
        <w:t>.</w:t>
      </w:r>
      <w:r w:rsidR="007E5B2D" w:rsidRPr="007E5B2D">
        <w:rPr>
          <w:rFonts w:asciiTheme="majorHAnsi" w:hAnsiTheme="majorHAnsi"/>
          <w:b/>
          <w:sz w:val="28"/>
          <w:szCs w:val="28"/>
        </w:rPr>
        <w:tab/>
      </w:r>
      <w:r w:rsidR="007E5B2D" w:rsidRPr="000905CE">
        <w:rPr>
          <w:rFonts w:asciiTheme="majorHAnsi" w:hAnsiTheme="majorHAnsi"/>
          <w:b/>
          <w:sz w:val="28"/>
          <w:szCs w:val="28"/>
        </w:rPr>
        <w:t>CALL TO ORDER</w:t>
      </w:r>
    </w:p>
    <w:p w:rsidR="007E5B2D" w:rsidRDefault="009059AC" w:rsidP="000905CE">
      <w:pPr>
        <w:pStyle w:val="NoSpacing"/>
        <w:tabs>
          <w:tab w:val="left" w:pos="567"/>
        </w:tabs>
        <w:ind w:left="567" w:right="162"/>
        <w:rPr>
          <w:rFonts w:asciiTheme="majorHAnsi" w:hAnsiTheme="majorHAnsi"/>
          <w:sz w:val="24"/>
          <w:szCs w:val="24"/>
        </w:rPr>
      </w:pPr>
      <w:r w:rsidRPr="00B00482">
        <w:rPr>
          <w:rFonts w:asciiTheme="majorHAnsi" w:hAnsiTheme="majorHAnsi"/>
          <w:sz w:val="24"/>
          <w:szCs w:val="24"/>
        </w:rPr>
        <w:t xml:space="preserve">The </w:t>
      </w:r>
      <w:r w:rsidR="00441C76">
        <w:rPr>
          <w:rFonts w:asciiTheme="majorHAnsi" w:hAnsiTheme="majorHAnsi"/>
          <w:sz w:val="24"/>
          <w:szCs w:val="24"/>
        </w:rPr>
        <w:t>Chairperson of the ACRD Josie Osborne</w:t>
      </w:r>
      <w:r w:rsidRPr="00B00482">
        <w:rPr>
          <w:rFonts w:asciiTheme="majorHAnsi" w:hAnsiTheme="majorHAnsi"/>
          <w:sz w:val="24"/>
          <w:szCs w:val="24"/>
        </w:rPr>
        <w:t xml:space="preserve"> c</w:t>
      </w:r>
      <w:r w:rsidR="008D253B">
        <w:rPr>
          <w:rFonts w:asciiTheme="majorHAnsi" w:hAnsiTheme="majorHAnsi"/>
          <w:sz w:val="24"/>
          <w:szCs w:val="24"/>
        </w:rPr>
        <w:t xml:space="preserve">alled the meeting to order at </w:t>
      </w:r>
      <w:r w:rsidR="00022A25">
        <w:rPr>
          <w:rFonts w:asciiTheme="majorHAnsi" w:hAnsiTheme="majorHAnsi"/>
          <w:sz w:val="24"/>
          <w:szCs w:val="24"/>
        </w:rPr>
        <w:t>9:3</w:t>
      </w:r>
      <w:r w:rsidR="000B023F">
        <w:rPr>
          <w:rFonts w:asciiTheme="majorHAnsi" w:hAnsiTheme="majorHAnsi"/>
          <w:sz w:val="24"/>
          <w:szCs w:val="24"/>
        </w:rPr>
        <w:t>7</w:t>
      </w:r>
      <w:r w:rsidR="00CA5ED8">
        <w:rPr>
          <w:rFonts w:asciiTheme="majorHAnsi" w:hAnsiTheme="majorHAnsi"/>
          <w:sz w:val="24"/>
          <w:szCs w:val="24"/>
        </w:rPr>
        <w:t xml:space="preserve"> </w:t>
      </w:r>
      <w:r w:rsidRPr="00B00482">
        <w:rPr>
          <w:rFonts w:asciiTheme="majorHAnsi" w:hAnsiTheme="majorHAnsi"/>
          <w:sz w:val="24"/>
          <w:szCs w:val="24"/>
        </w:rPr>
        <w:t>am.</w:t>
      </w:r>
    </w:p>
    <w:p w:rsidR="008D253B" w:rsidRPr="00AD0DAB" w:rsidRDefault="008D253B" w:rsidP="000905CE">
      <w:pPr>
        <w:tabs>
          <w:tab w:val="left" w:pos="567"/>
        </w:tabs>
        <w:spacing w:after="0" w:line="240" w:lineRule="auto"/>
        <w:ind w:left="567"/>
        <w:rPr>
          <w:rFonts w:asciiTheme="majorHAnsi" w:hAnsiTheme="majorHAnsi"/>
          <w:sz w:val="24"/>
          <w:szCs w:val="24"/>
        </w:rPr>
      </w:pPr>
      <w:r w:rsidRPr="00AD0DAB">
        <w:rPr>
          <w:rFonts w:asciiTheme="majorHAnsi" w:hAnsiTheme="majorHAnsi"/>
          <w:sz w:val="24"/>
          <w:szCs w:val="24"/>
        </w:rPr>
        <w:t xml:space="preserve">The </w:t>
      </w:r>
      <w:r w:rsidR="00441C76">
        <w:rPr>
          <w:rFonts w:asciiTheme="majorHAnsi" w:hAnsiTheme="majorHAnsi"/>
          <w:sz w:val="24"/>
          <w:szCs w:val="24"/>
        </w:rPr>
        <w:t>Chairperson of the ACRD Josie Osborne</w:t>
      </w:r>
      <w:r w:rsidR="00441C76" w:rsidRPr="00B00482">
        <w:rPr>
          <w:rFonts w:asciiTheme="majorHAnsi" w:hAnsiTheme="majorHAnsi"/>
          <w:sz w:val="24"/>
          <w:szCs w:val="24"/>
        </w:rPr>
        <w:t xml:space="preserve"> </w:t>
      </w:r>
      <w:r w:rsidRPr="00AD0DAB">
        <w:rPr>
          <w:rFonts w:asciiTheme="majorHAnsi" w:hAnsiTheme="majorHAnsi"/>
          <w:sz w:val="24"/>
          <w:szCs w:val="24"/>
        </w:rPr>
        <w:t xml:space="preserve">acknowledged we are on the traditional territories of the Hupacasath and Tseshaht First Nations. </w:t>
      </w:r>
    </w:p>
    <w:p w:rsidR="009F271E" w:rsidRDefault="009F271E" w:rsidP="00261FD1">
      <w:pPr>
        <w:pStyle w:val="NoSpacing"/>
        <w:tabs>
          <w:tab w:val="left" w:pos="567"/>
        </w:tabs>
        <w:ind w:left="567" w:right="162"/>
        <w:rPr>
          <w:rFonts w:asciiTheme="majorHAnsi" w:hAnsiTheme="majorHAnsi"/>
          <w:sz w:val="24"/>
          <w:szCs w:val="24"/>
        </w:rPr>
      </w:pPr>
    </w:p>
    <w:p w:rsidR="00A35695" w:rsidRPr="00441C76" w:rsidRDefault="00A35695" w:rsidP="000905CE">
      <w:pPr>
        <w:pStyle w:val="NoSpacing"/>
        <w:tabs>
          <w:tab w:val="left" w:pos="567"/>
        </w:tabs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Membership is</w:t>
      </w:r>
      <w:r w:rsidR="00A675C0">
        <w:rPr>
          <w:rFonts w:asciiTheme="majorHAnsi" w:hAnsiTheme="majorHAnsi"/>
          <w:sz w:val="24"/>
          <w:szCs w:val="24"/>
        </w:rPr>
        <w:t xml:space="preserve"> currently at 9, </w:t>
      </w:r>
      <w:r>
        <w:rPr>
          <w:rFonts w:asciiTheme="majorHAnsi" w:hAnsiTheme="majorHAnsi"/>
          <w:sz w:val="24"/>
          <w:szCs w:val="24"/>
        </w:rPr>
        <w:t>we have quorum.</w:t>
      </w:r>
    </w:p>
    <w:p w:rsidR="00A35695" w:rsidRPr="00B00482" w:rsidRDefault="00A35695" w:rsidP="00261FD1">
      <w:pPr>
        <w:pStyle w:val="NoSpacing"/>
        <w:tabs>
          <w:tab w:val="left" w:pos="567"/>
        </w:tabs>
        <w:ind w:left="567" w:right="162"/>
        <w:rPr>
          <w:rFonts w:asciiTheme="majorHAnsi" w:hAnsiTheme="majorHAnsi"/>
          <w:sz w:val="24"/>
          <w:szCs w:val="24"/>
        </w:rPr>
      </w:pPr>
    </w:p>
    <w:p w:rsidR="009F271E" w:rsidRPr="007B2149" w:rsidRDefault="009F271E" w:rsidP="000905CE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  <w:r>
        <w:rPr>
          <w:rFonts w:asciiTheme="majorHAnsi" w:hAnsiTheme="majorHAnsi"/>
          <w:b/>
          <w:sz w:val="28"/>
          <w:szCs w:val="28"/>
        </w:rPr>
        <w:tab/>
      </w:r>
      <w:r w:rsidR="008D253B" w:rsidRPr="000905CE">
        <w:rPr>
          <w:rFonts w:asciiTheme="majorHAnsi" w:hAnsiTheme="majorHAnsi"/>
          <w:b/>
          <w:sz w:val="28"/>
          <w:szCs w:val="28"/>
        </w:rPr>
        <w:t>REVIEW OF AGENDAS</w:t>
      </w:r>
    </w:p>
    <w:p w:rsidR="008D253B" w:rsidRPr="00B00482" w:rsidRDefault="008D253B" w:rsidP="000905CE">
      <w:pPr>
        <w:pStyle w:val="NoSpacing"/>
        <w:tabs>
          <w:tab w:val="left" w:pos="567"/>
        </w:tabs>
        <w:ind w:left="567" w:right="162"/>
        <w:rPr>
          <w:rFonts w:asciiTheme="majorHAnsi" w:hAnsiTheme="majorHAnsi"/>
          <w:sz w:val="24"/>
          <w:szCs w:val="24"/>
        </w:rPr>
      </w:pPr>
      <w:r w:rsidRPr="00B00482">
        <w:rPr>
          <w:rFonts w:asciiTheme="majorHAnsi" w:hAnsiTheme="majorHAnsi"/>
          <w:sz w:val="24"/>
          <w:szCs w:val="24"/>
        </w:rPr>
        <w:t xml:space="preserve">Minutes </w:t>
      </w:r>
      <w:r>
        <w:rPr>
          <w:rFonts w:asciiTheme="majorHAnsi" w:hAnsiTheme="majorHAnsi"/>
          <w:sz w:val="24"/>
          <w:szCs w:val="24"/>
        </w:rPr>
        <w:t xml:space="preserve">of </w:t>
      </w:r>
      <w:r w:rsidR="00CA5ED8">
        <w:rPr>
          <w:rFonts w:asciiTheme="majorHAnsi" w:hAnsiTheme="majorHAnsi"/>
          <w:sz w:val="24"/>
          <w:szCs w:val="24"/>
        </w:rPr>
        <w:t>February 18</w:t>
      </w:r>
      <w:r w:rsidR="00CA5ED8" w:rsidRPr="00A675C0">
        <w:rPr>
          <w:rFonts w:asciiTheme="majorHAnsi" w:hAnsiTheme="majorHAnsi"/>
          <w:sz w:val="24"/>
          <w:szCs w:val="24"/>
          <w:vertAlign w:val="superscript"/>
        </w:rPr>
        <w:t>th</w:t>
      </w:r>
      <w:r w:rsidR="00A675C0">
        <w:rPr>
          <w:rFonts w:asciiTheme="majorHAnsi" w:hAnsiTheme="majorHAnsi"/>
          <w:sz w:val="24"/>
          <w:szCs w:val="24"/>
        </w:rPr>
        <w:t>, 2015</w:t>
      </w:r>
      <w:r>
        <w:rPr>
          <w:rFonts w:asciiTheme="majorHAnsi" w:hAnsiTheme="majorHAnsi"/>
          <w:sz w:val="24"/>
          <w:szCs w:val="24"/>
        </w:rPr>
        <w:t xml:space="preserve"> meeting </w:t>
      </w:r>
      <w:r w:rsidRPr="00B00482">
        <w:rPr>
          <w:rFonts w:asciiTheme="majorHAnsi" w:hAnsiTheme="majorHAnsi"/>
          <w:sz w:val="24"/>
          <w:szCs w:val="24"/>
        </w:rPr>
        <w:t>were approved</w:t>
      </w:r>
      <w:r>
        <w:rPr>
          <w:rFonts w:asciiTheme="majorHAnsi" w:hAnsiTheme="majorHAnsi"/>
          <w:sz w:val="24"/>
          <w:szCs w:val="24"/>
        </w:rPr>
        <w:t>.</w:t>
      </w:r>
    </w:p>
    <w:p w:rsidR="009C1F27" w:rsidRDefault="009C1F27" w:rsidP="009C1F27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</w:p>
    <w:p w:rsidR="009C1F27" w:rsidRPr="000905CE" w:rsidRDefault="009C1F27" w:rsidP="00457DBF">
      <w:pPr>
        <w:pStyle w:val="NoSpacing"/>
        <w:tabs>
          <w:tab w:val="left" w:pos="567"/>
        </w:tabs>
        <w:ind w:right="16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Pr="007E5B2D">
        <w:rPr>
          <w:rFonts w:asciiTheme="majorHAnsi" w:hAnsiTheme="majorHAnsi"/>
          <w:b/>
          <w:sz w:val="28"/>
          <w:szCs w:val="28"/>
        </w:rPr>
        <w:t>.</w:t>
      </w:r>
      <w:r w:rsidRPr="007E5B2D">
        <w:rPr>
          <w:rFonts w:asciiTheme="majorHAnsi" w:hAnsiTheme="majorHAnsi"/>
          <w:b/>
          <w:sz w:val="28"/>
          <w:szCs w:val="28"/>
        </w:rPr>
        <w:tab/>
      </w:r>
      <w:r w:rsidRPr="000905CE">
        <w:rPr>
          <w:rFonts w:asciiTheme="majorHAnsi" w:hAnsiTheme="majorHAnsi"/>
          <w:b/>
          <w:sz w:val="28"/>
          <w:szCs w:val="28"/>
        </w:rPr>
        <w:t>PRESENTATION – DR HASSELBACK</w:t>
      </w:r>
    </w:p>
    <w:p w:rsidR="00441C76" w:rsidRPr="0048526A" w:rsidRDefault="00441C76" w:rsidP="00BE073F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  <w:r w:rsidRPr="0048526A">
        <w:rPr>
          <w:rFonts w:asciiTheme="majorHAnsi" w:hAnsiTheme="majorHAnsi"/>
          <w:sz w:val="24"/>
          <w:szCs w:val="24"/>
        </w:rPr>
        <w:t>Dr. Hasselback provide</w:t>
      </w:r>
      <w:r w:rsidRPr="00B1418E">
        <w:rPr>
          <w:rFonts w:asciiTheme="majorHAnsi" w:hAnsiTheme="majorHAnsi"/>
          <w:sz w:val="24"/>
          <w:szCs w:val="24"/>
        </w:rPr>
        <w:t xml:space="preserve">d </w:t>
      </w:r>
      <w:r w:rsidR="00261FD1" w:rsidRPr="00B1418E">
        <w:rPr>
          <w:rFonts w:asciiTheme="majorHAnsi" w:hAnsiTheme="majorHAnsi"/>
          <w:sz w:val="24"/>
          <w:szCs w:val="24"/>
        </w:rPr>
        <w:t>a</w:t>
      </w:r>
      <w:r w:rsidR="006360A2">
        <w:rPr>
          <w:rFonts w:asciiTheme="majorHAnsi" w:hAnsiTheme="majorHAnsi"/>
          <w:sz w:val="24"/>
          <w:szCs w:val="24"/>
        </w:rPr>
        <w:t xml:space="preserve"> presentation on using data to direct work with information from</w:t>
      </w:r>
      <w:r w:rsidR="00B1418E" w:rsidRPr="00B1418E">
        <w:rPr>
          <w:rFonts w:asciiTheme="majorHAnsi" w:hAnsiTheme="majorHAnsi"/>
          <w:sz w:val="24"/>
          <w:szCs w:val="24"/>
        </w:rPr>
        <w:t xml:space="preserve"> Local Health Area Profile for the Alberni-Clayoquot Region (Local Health Area 70)</w:t>
      </w:r>
      <w:r w:rsidR="006360A2">
        <w:rPr>
          <w:rFonts w:asciiTheme="majorHAnsi" w:hAnsiTheme="majorHAnsi"/>
          <w:sz w:val="24"/>
          <w:szCs w:val="24"/>
        </w:rPr>
        <w:t xml:space="preserve"> to provide context</w:t>
      </w:r>
      <w:r w:rsidR="00B1418E" w:rsidRPr="00B1418E">
        <w:rPr>
          <w:rFonts w:asciiTheme="majorHAnsi" w:hAnsiTheme="majorHAnsi"/>
          <w:sz w:val="24"/>
          <w:szCs w:val="24"/>
        </w:rPr>
        <w:t>.</w:t>
      </w:r>
      <w:r w:rsidR="00B1418E">
        <w:rPr>
          <w:rFonts w:asciiTheme="majorHAnsi" w:hAnsiTheme="majorHAnsi"/>
          <w:sz w:val="24"/>
          <w:szCs w:val="24"/>
        </w:rPr>
        <w:t xml:space="preserve">  </w:t>
      </w:r>
      <w:r w:rsidR="00261FD1" w:rsidRPr="0048526A">
        <w:rPr>
          <w:rFonts w:asciiTheme="majorHAnsi" w:hAnsiTheme="majorHAnsi"/>
          <w:sz w:val="24"/>
          <w:szCs w:val="24"/>
        </w:rPr>
        <w:t xml:space="preserve">The </w:t>
      </w:r>
      <w:r w:rsidR="0082595D" w:rsidRPr="0048526A">
        <w:rPr>
          <w:rFonts w:asciiTheme="majorHAnsi" w:hAnsiTheme="majorHAnsi"/>
          <w:sz w:val="24"/>
          <w:szCs w:val="24"/>
        </w:rPr>
        <w:t>T</w:t>
      </w:r>
      <w:r w:rsidR="00261FD1" w:rsidRPr="0048526A">
        <w:rPr>
          <w:rFonts w:asciiTheme="majorHAnsi" w:hAnsiTheme="majorHAnsi"/>
          <w:sz w:val="24"/>
          <w:szCs w:val="24"/>
        </w:rPr>
        <w:t>OP discussed the statistics</w:t>
      </w:r>
      <w:r w:rsidR="006360A2">
        <w:rPr>
          <w:rFonts w:asciiTheme="majorHAnsi" w:hAnsiTheme="majorHAnsi"/>
          <w:sz w:val="24"/>
          <w:szCs w:val="24"/>
        </w:rPr>
        <w:t>, next steps</w:t>
      </w:r>
      <w:r w:rsidR="00261FD1" w:rsidRPr="0048526A">
        <w:rPr>
          <w:rFonts w:asciiTheme="majorHAnsi" w:hAnsiTheme="majorHAnsi"/>
          <w:sz w:val="24"/>
          <w:szCs w:val="24"/>
        </w:rPr>
        <w:t xml:space="preserve"> and asked questions</w:t>
      </w:r>
      <w:r w:rsidR="008A6CA8">
        <w:rPr>
          <w:rFonts w:asciiTheme="majorHAnsi" w:hAnsiTheme="majorHAnsi"/>
          <w:sz w:val="24"/>
          <w:szCs w:val="24"/>
        </w:rPr>
        <w:t xml:space="preserve">.  </w:t>
      </w:r>
      <w:r w:rsidR="00020841" w:rsidRPr="0048526A">
        <w:rPr>
          <w:rFonts w:asciiTheme="majorHAnsi" w:hAnsiTheme="majorHAnsi"/>
          <w:sz w:val="24"/>
          <w:szCs w:val="24"/>
        </w:rPr>
        <w:t>Th</w:t>
      </w:r>
      <w:r w:rsidR="00BE073F">
        <w:rPr>
          <w:rFonts w:asciiTheme="majorHAnsi" w:hAnsiTheme="majorHAnsi"/>
          <w:sz w:val="24"/>
          <w:szCs w:val="24"/>
        </w:rPr>
        <w:t>e TOP thanked Dr. Hasselback for a thoughtful</w:t>
      </w:r>
      <w:r w:rsidR="00020841" w:rsidRPr="0048526A">
        <w:rPr>
          <w:rFonts w:asciiTheme="majorHAnsi" w:hAnsiTheme="majorHAnsi"/>
          <w:sz w:val="24"/>
          <w:szCs w:val="24"/>
        </w:rPr>
        <w:t xml:space="preserve"> presentation</w:t>
      </w:r>
      <w:r w:rsidR="00BE073F">
        <w:rPr>
          <w:rFonts w:asciiTheme="majorHAnsi" w:hAnsiTheme="majorHAnsi"/>
          <w:sz w:val="24"/>
          <w:szCs w:val="24"/>
        </w:rPr>
        <w:t>.</w:t>
      </w:r>
    </w:p>
    <w:p w:rsidR="00261FD1" w:rsidRDefault="00261FD1" w:rsidP="000905CE">
      <w:pPr>
        <w:pStyle w:val="NoSpacing"/>
        <w:ind w:left="567" w:right="162"/>
        <w:rPr>
          <w:rFonts w:asciiTheme="majorHAnsi" w:hAnsiTheme="majorHAnsi"/>
          <w:b/>
          <w:sz w:val="24"/>
          <w:szCs w:val="24"/>
        </w:rPr>
      </w:pPr>
    </w:p>
    <w:p w:rsidR="00D422D2" w:rsidRPr="007E5B2D" w:rsidRDefault="009C1F27" w:rsidP="00457DBF">
      <w:pPr>
        <w:pStyle w:val="NoSpacing"/>
        <w:tabs>
          <w:tab w:val="left" w:pos="567"/>
        </w:tabs>
        <w:ind w:right="162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7E5B2D">
        <w:rPr>
          <w:rFonts w:asciiTheme="majorHAnsi" w:hAnsiTheme="majorHAnsi"/>
          <w:b/>
          <w:sz w:val="28"/>
          <w:szCs w:val="28"/>
        </w:rPr>
        <w:t>.</w:t>
      </w:r>
      <w:r w:rsidR="00D422D2" w:rsidRPr="007E5B2D">
        <w:rPr>
          <w:rFonts w:asciiTheme="majorHAnsi" w:hAnsiTheme="majorHAnsi"/>
          <w:b/>
          <w:sz w:val="28"/>
          <w:szCs w:val="28"/>
        </w:rPr>
        <w:tab/>
      </w:r>
      <w:r w:rsidR="008D253B" w:rsidRPr="000905CE">
        <w:rPr>
          <w:rFonts w:asciiTheme="majorHAnsi" w:hAnsiTheme="majorHAnsi"/>
          <w:b/>
          <w:sz w:val="28"/>
          <w:szCs w:val="28"/>
        </w:rPr>
        <w:t>COORDINATOR REPORT</w:t>
      </w:r>
    </w:p>
    <w:p w:rsidR="008D253B" w:rsidRDefault="005619B3" w:rsidP="0048526A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ACRD</w:t>
      </w:r>
      <w:r w:rsidR="0048526A">
        <w:rPr>
          <w:rFonts w:asciiTheme="majorHAnsi" w:hAnsiTheme="majorHAnsi"/>
          <w:sz w:val="24"/>
          <w:szCs w:val="24"/>
        </w:rPr>
        <w:t xml:space="preserve"> Board of Directors</w:t>
      </w:r>
      <w:r>
        <w:rPr>
          <w:rFonts w:asciiTheme="majorHAnsi" w:hAnsiTheme="majorHAnsi"/>
          <w:sz w:val="24"/>
          <w:szCs w:val="24"/>
        </w:rPr>
        <w:t xml:space="preserve"> approved the </w:t>
      </w:r>
      <w:r w:rsidR="0048526A">
        <w:rPr>
          <w:rFonts w:asciiTheme="majorHAnsi" w:hAnsiTheme="majorHAnsi"/>
          <w:sz w:val="24"/>
          <w:szCs w:val="24"/>
        </w:rPr>
        <w:t>ACHN Coordinator C</w:t>
      </w:r>
      <w:r>
        <w:rPr>
          <w:rFonts w:asciiTheme="majorHAnsi" w:hAnsiTheme="majorHAnsi"/>
          <w:sz w:val="24"/>
          <w:szCs w:val="24"/>
        </w:rPr>
        <w:t>ontract at the</w:t>
      </w:r>
      <w:r w:rsidR="008A6CA8">
        <w:rPr>
          <w:rFonts w:asciiTheme="majorHAnsi" w:hAnsiTheme="majorHAnsi"/>
          <w:sz w:val="24"/>
          <w:szCs w:val="24"/>
        </w:rPr>
        <w:t>ir</w:t>
      </w:r>
      <w:r>
        <w:rPr>
          <w:rFonts w:asciiTheme="majorHAnsi" w:hAnsiTheme="majorHAnsi"/>
          <w:sz w:val="24"/>
          <w:szCs w:val="24"/>
        </w:rPr>
        <w:t xml:space="preserve"> March 11</w:t>
      </w:r>
      <w:r w:rsidR="0048526A" w:rsidRPr="0048526A">
        <w:rPr>
          <w:rFonts w:asciiTheme="majorHAnsi" w:hAnsiTheme="majorHAnsi"/>
          <w:sz w:val="24"/>
          <w:szCs w:val="24"/>
          <w:vertAlign w:val="superscript"/>
        </w:rPr>
        <w:t>th</w:t>
      </w:r>
      <w:r w:rsidR="0048526A">
        <w:rPr>
          <w:rFonts w:asciiTheme="majorHAnsi" w:hAnsiTheme="majorHAnsi"/>
          <w:sz w:val="24"/>
          <w:szCs w:val="24"/>
        </w:rPr>
        <w:t>, 2015</w:t>
      </w:r>
      <w:r>
        <w:rPr>
          <w:rFonts w:asciiTheme="majorHAnsi" w:hAnsiTheme="majorHAnsi"/>
          <w:sz w:val="24"/>
          <w:szCs w:val="24"/>
        </w:rPr>
        <w:t xml:space="preserve"> Board </w:t>
      </w:r>
      <w:r w:rsidR="00A675C0">
        <w:rPr>
          <w:rFonts w:asciiTheme="majorHAnsi" w:hAnsiTheme="majorHAnsi"/>
          <w:sz w:val="24"/>
          <w:szCs w:val="24"/>
        </w:rPr>
        <w:t xml:space="preserve">of Directors </w:t>
      </w:r>
      <w:r>
        <w:rPr>
          <w:rFonts w:asciiTheme="majorHAnsi" w:hAnsiTheme="majorHAnsi"/>
          <w:sz w:val="24"/>
          <w:szCs w:val="24"/>
        </w:rPr>
        <w:t>Meeting.</w:t>
      </w:r>
    </w:p>
    <w:p w:rsidR="008A6CA8" w:rsidRDefault="0048526A" w:rsidP="0048526A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of the Coordinator </w:t>
      </w:r>
      <w:r w:rsidR="008A6CA8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eport, </w:t>
      </w:r>
    </w:p>
    <w:p w:rsidR="005619B3" w:rsidRDefault="005619B3" w:rsidP="008A6CA8">
      <w:pPr>
        <w:pStyle w:val="NoSpacing"/>
        <w:numPr>
          <w:ilvl w:val="0"/>
          <w:numId w:val="28"/>
        </w:numPr>
        <w:ind w:right="162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Bamfield</w:t>
      </w:r>
      <w:proofErr w:type="spellEnd"/>
      <w:r>
        <w:rPr>
          <w:rFonts w:asciiTheme="majorHAnsi" w:hAnsiTheme="majorHAnsi"/>
          <w:sz w:val="24"/>
          <w:szCs w:val="24"/>
        </w:rPr>
        <w:t>/HFN Accord</w:t>
      </w:r>
      <w:r w:rsidR="008A6C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6CA8">
        <w:rPr>
          <w:rFonts w:asciiTheme="majorHAnsi" w:hAnsiTheme="majorHAnsi"/>
          <w:sz w:val="24"/>
          <w:szCs w:val="24"/>
        </w:rPr>
        <w:t>followup</w:t>
      </w:r>
      <w:proofErr w:type="spellEnd"/>
      <w:r w:rsidR="008A6CA8">
        <w:rPr>
          <w:rFonts w:asciiTheme="majorHAnsi" w:hAnsiTheme="majorHAnsi"/>
          <w:sz w:val="24"/>
          <w:szCs w:val="24"/>
        </w:rPr>
        <w:t>,</w:t>
      </w:r>
      <w:r w:rsidR="0048526A">
        <w:rPr>
          <w:rFonts w:asciiTheme="majorHAnsi" w:hAnsiTheme="majorHAnsi"/>
          <w:sz w:val="24"/>
          <w:szCs w:val="24"/>
        </w:rPr>
        <w:t xml:space="preserve"> it was determined by HFN that </w:t>
      </w:r>
      <w:r w:rsidR="00A675C0">
        <w:rPr>
          <w:rFonts w:asciiTheme="majorHAnsi" w:hAnsiTheme="majorHAnsi"/>
          <w:sz w:val="24"/>
          <w:szCs w:val="24"/>
        </w:rPr>
        <w:t>the Forum</w:t>
      </w:r>
      <w:r w:rsidR="0048526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was not ready to go forward.  BC Healthy Communities</w:t>
      </w:r>
      <w:r w:rsidR="0048526A">
        <w:rPr>
          <w:rFonts w:asciiTheme="majorHAnsi" w:hAnsiTheme="majorHAnsi"/>
          <w:sz w:val="24"/>
          <w:szCs w:val="24"/>
        </w:rPr>
        <w:t xml:space="preserve"> will</w:t>
      </w:r>
      <w:r>
        <w:rPr>
          <w:rFonts w:asciiTheme="majorHAnsi" w:hAnsiTheme="majorHAnsi"/>
          <w:sz w:val="24"/>
          <w:szCs w:val="24"/>
        </w:rPr>
        <w:t xml:space="preserve"> follow up with </w:t>
      </w:r>
      <w:r w:rsidR="00A675C0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community </w:t>
      </w:r>
      <w:r w:rsidR="006360A2">
        <w:rPr>
          <w:rFonts w:asciiTheme="majorHAnsi" w:hAnsiTheme="majorHAnsi"/>
          <w:sz w:val="24"/>
          <w:szCs w:val="24"/>
        </w:rPr>
        <w:t>on their additional application</w:t>
      </w:r>
      <w:r>
        <w:rPr>
          <w:rFonts w:asciiTheme="majorHAnsi" w:hAnsiTheme="majorHAnsi"/>
          <w:sz w:val="24"/>
          <w:szCs w:val="24"/>
        </w:rPr>
        <w:t>.</w:t>
      </w:r>
    </w:p>
    <w:p w:rsidR="005619B3" w:rsidRDefault="005619B3" w:rsidP="00B75490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</w:p>
    <w:p w:rsidR="008A6CA8" w:rsidRDefault="0048526A" w:rsidP="0048526A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 of the </w:t>
      </w:r>
      <w:r w:rsidR="00C66DEE" w:rsidRPr="0048526A">
        <w:rPr>
          <w:rFonts w:asciiTheme="majorHAnsi" w:hAnsiTheme="majorHAnsi"/>
          <w:sz w:val="24"/>
          <w:szCs w:val="24"/>
        </w:rPr>
        <w:t xml:space="preserve">Work </w:t>
      </w:r>
      <w:r>
        <w:rPr>
          <w:rFonts w:asciiTheme="majorHAnsi" w:hAnsiTheme="majorHAnsi"/>
          <w:sz w:val="24"/>
          <w:szCs w:val="24"/>
        </w:rPr>
        <w:t>P</w:t>
      </w:r>
      <w:r w:rsidR="00C66DEE" w:rsidRPr="0048526A">
        <w:rPr>
          <w:rFonts w:asciiTheme="majorHAnsi" w:hAnsiTheme="majorHAnsi"/>
          <w:sz w:val="24"/>
          <w:szCs w:val="24"/>
        </w:rPr>
        <w:t xml:space="preserve">lan </w:t>
      </w:r>
    </w:p>
    <w:p w:rsidR="00C66DEE" w:rsidRDefault="008A6CA8" w:rsidP="008A6CA8">
      <w:pPr>
        <w:pStyle w:val="NoSpacing"/>
        <w:numPr>
          <w:ilvl w:val="0"/>
          <w:numId w:val="28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C66DEE" w:rsidRPr="0048526A">
        <w:rPr>
          <w:rFonts w:asciiTheme="majorHAnsi" w:hAnsiTheme="majorHAnsi"/>
          <w:sz w:val="24"/>
          <w:szCs w:val="24"/>
        </w:rPr>
        <w:t xml:space="preserve">ummarizes key areas and </w:t>
      </w:r>
      <w:r w:rsidR="0048526A">
        <w:rPr>
          <w:rFonts w:asciiTheme="majorHAnsi" w:hAnsiTheme="majorHAnsi"/>
          <w:sz w:val="24"/>
          <w:szCs w:val="24"/>
        </w:rPr>
        <w:t xml:space="preserve">lays out a </w:t>
      </w:r>
      <w:r w:rsidR="00C66DEE" w:rsidRPr="0048526A">
        <w:rPr>
          <w:rFonts w:asciiTheme="majorHAnsi" w:hAnsiTheme="majorHAnsi"/>
          <w:sz w:val="24"/>
          <w:szCs w:val="24"/>
        </w:rPr>
        <w:t>6 month calendar</w:t>
      </w:r>
      <w:r w:rsidR="0048526A">
        <w:rPr>
          <w:rFonts w:asciiTheme="majorHAnsi" w:hAnsiTheme="majorHAnsi"/>
          <w:sz w:val="24"/>
          <w:szCs w:val="24"/>
        </w:rPr>
        <w:t>.</w:t>
      </w:r>
    </w:p>
    <w:p w:rsidR="008A6CA8" w:rsidRDefault="008A6CA8" w:rsidP="0048526A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</w:p>
    <w:p w:rsidR="0048526A" w:rsidRDefault="00A675C0" w:rsidP="0048526A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lastRenderedPageBreak/>
        <w:t xml:space="preserve">Review of the </w:t>
      </w:r>
      <w:r w:rsidR="00AF5F98">
        <w:rPr>
          <w:rFonts w:asciiTheme="majorHAnsi" w:hAnsiTheme="majorHAnsi"/>
          <w:sz w:val="24"/>
          <w:szCs w:val="24"/>
        </w:rPr>
        <w:t>ACHN Communications and Engagement Guide</w:t>
      </w:r>
      <w:r>
        <w:rPr>
          <w:rFonts w:asciiTheme="majorHAnsi" w:hAnsiTheme="majorHAnsi"/>
          <w:sz w:val="24"/>
          <w:szCs w:val="24"/>
        </w:rPr>
        <w:t>.</w:t>
      </w:r>
      <w:proofErr w:type="gramEnd"/>
    </w:p>
    <w:p w:rsidR="00AF5F98" w:rsidRPr="0048526A" w:rsidRDefault="00AF5F98" w:rsidP="0048526A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</w:p>
    <w:p w:rsidR="0048526A" w:rsidRDefault="0048526A" w:rsidP="0048526A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Action Items:</w:t>
      </w:r>
    </w:p>
    <w:p w:rsidR="00C66DEE" w:rsidRDefault="00C66DEE" w:rsidP="0048526A">
      <w:pPr>
        <w:pStyle w:val="NoSpacing"/>
        <w:numPr>
          <w:ilvl w:val="0"/>
          <w:numId w:val="26"/>
        </w:numPr>
        <w:ind w:left="993" w:right="162"/>
        <w:rPr>
          <w:rFonts w:asciiTheme="majorHAnsi" w:hAnsiTheme="majorHAnsi"/>
          <w:sz w:val="24"/>
          <w:szCs w:val="24"/>
        </w:rPr>
      </w:pPr>
      <w:r w:rsidRPr="0048526A">
        <w:rPr>
          <w:rFonts w:asciiTheme="majorHAnsi" w:hAnsiTheme="majorHAnsi"/>
          <w:sz w:val="24"/>
          <w:szCs w:val="24"/>
        </w:rPr>
        <w:t xml:space="preserve">Marcie </w:t>
      </w:r>
      <w:r w:rsidR="0048526A">
        <w:rPr>
          <w:rFonts w:asciiTheme="majorHAnsi" w:hAnsiTheme="majorHAnsi"/>
          <w:sz w:val="24"/>
          <w:szCs w:val="24"/>
        </w:rPr>
        <w:t xml:space="preserve">to </w:t>
      </w:r>
      <w:r w:rsidRPr="0048526A">
        <w:rPr>
          <w:rFonts w:asciiTheme="majorHAnsi" w:hAnsiTheme="majorHAnsi"/>
          <w:sz w:val="24"/>
          <w:szCs w:val="24"/>
        </w:rPr>
        <w:t>format work plan document</w:t>
      </w:r>
      <w:r w:rsidR="0048526A">
        <w:rPr>
          <w:rFonts w:asciiTheme="majorHAnsi" w:hAnsiTheme="majorHAnsi"/>
          <w:sz w:val="24"/>
          <w:szCs w:val="24"/>
        </w:rPr>
        <w:t xml:space="preserve"> –</w:t>
      </w:r>
      <w:r w:rsidRPr="0048526A">
        <w:rPr>
          <w:rFonts w:asciiTheme="majorHAnsi" w:hAnsiTheme="majorHAnsi"/>
          <w:sz w:val="24"/>
          <w:szCs w:val="24"/>
        </w:rPr>
        <w:t xml:space="preserve"> la</w:t>
      </w:r>
      <w:r w:rsidR="0048526A" w:rsidRPr="0048526A">
        <w:rPr>
          <w:rFonts w:asciiTheme="majorHAnsi" w:hAnsiTheme="majorHAnsi"/>
          <w:sz w:val="24"/>
          <w:szCs w:val="24"/>
        </w:rPr>
        <w:t>n</w:t>
      </w:r>
      <w:r w:rsidR="0048526A">
        <w:rPr>
          <w:rFonts w:asciiTheme="majorHAnsi" w:hAnsiTheme="majorHAnsi"/>
          <w:sz w:val="24"/>
          <w:szCs w:val="24"/>
        </w:rPr>
        <w:t>dscape and</w:t>
      </w:r>
      <w:r w:rsidRPr="0048526A">
        <w:rPr>
          <w:rFonts w:asciiTheme="majorHAnsi" w:hAnsiTheme="majorHAnsi"/>
          <w:sz w:val="24"/>
          <w:szCs w:val="24"/>
        </w:rPr>
        <w:t xml:space="preserve"> </w:t>
      </w:r>
      <w:r w:rsidR="0048526A">
        <w:rPr>
          <w:rFonts w:asciiTheme="majorHAnsi" w:hAnsiTheme="majorHAnsi"/>
          <w:sz w:val="24"/>
          <w:szCs w:val="24"/>
        </w:rPr>
        <w:t>add more detail.</w:t>
      </w:r>
      <w:r w:rsidR="00AF5F98" w:rsidRPr="00AF5F98">
        <w:rPr>
          <w:rFonts w:asciiTheme="majorHAnsi" w:hAnsiTheme="majorHAnsi"/>
          <w:sz w:val="24"/>
          <w:szCs w:val="24"/>
        </w:rPr>
        <w:t xml:space="preserve"> </w:t>
      </w:r>
      <w:r w:rsidR="00AF5F98">
        <w:rPr>
          <w:rFonts w:asciiTheme="majorHAnsi" w:hAnsiTheme="majorHAnsi"/>
          <w:sz w:val="24"/>
          <w:szCs w:val="24"/>
        </w:rPr>
        <w:t>(</w:t>
      </w:r>
      <w:r w:rsidR="00A675C0">
        <w:rPr>
          <w:rFonts w:asciiTheme="majorHAnsi" w:hAnsiTheme="majorHAnsi"/>
          <w:sz w:val="24"/>
          <w:szCs w:val="24"/>
        </w:rPr>
        <w:t xml:space="preserve">Work Plan </w:t>
      </w:r>
      <w:r w:rsidR="00AF5F98">
        <w:rPr>
          <w:rFonts w:asciiTheme="majorHAnsi" w:hAnsiTheme="majorHAnsi"/>
          <w:sz w:val="24"/>
          <w:szCs w:val="24"/>
        </w:rPr>
        <w:t xml:space="preserve">Working Group – </w:t>
      </w:r>
      <w:r w:rsidR="00AF5F98">
        <w:rPr>
          <w:rFonts w:asciiTheme="majorHAnsi" w:hAnsiTheme="majorHAnsi"/>
          <w:sz w:val="24"/>
          <w:szCs w:val="24"/>
          <w:lang w:val="en-CA"/>
        </w:rPr>
        <w:t>Josie and Adriane)</w:t>
      </w:r>
    </w:p>
    <w:p w:rsidR="00B75490" w:rsidRDefault="008A6CA8" w:rsidP="0048526A">
      <w:pPr>
        <w:pStyle w:val="NoSpacing"/>
        <w:numPr>
          <w:ilvl w:val="0"/>
          <w:numId w:val="26"/>
        </w:numPr>
        <w:ind w:left="993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April ACHN TOP </w:t>
      </w:r>
      <w:r w:rsidR="00B75490">
        <w:rPr>
          <w:rFonts w:asciiTheme="majorHAnsi" w:hAnsiTheme="majorHAnsi"/>
          <w:sz w:val="24"/>
          <w:szCs w:val="24"/>
        </w:rPr>
        <w:t xml:space="preserve">Meeting will </w:t>
      </w:r>
      <w:r>
        <w:rPr>
          <w:rFonts w:asciiTheme="majorHAnsi" w:hAnsiTheme="majorHAnsi"/>
          <w:sz w:val="24"/>
          <w:szCs w:val="24"/>
        </w:rPr>
        <w:t>remain on the 15</w:t>
      </w:r>
      <w:r w:rsidRPr="008A6CA8">
        <w:rPr>
          <w:rFonts w:asciiTheme="majorHAnsi" w:hAnsiTheme="majorHAnsi"/>
          <w:sz w:val="24"/>
          <w:szCs w:val="24"/>
          <w:vertAlign w:val="superscript"/>
        </w:rPr>
        <w:t>th</w:t>
      </w:r>
      <w:r w:rsidR="00B75490">
        <w:rPr>
          <w:rFonts w:asciiTheme="majorHAnsi" w:hAnsiTheme="majorHAnsi"/>
          <w:sz w:val="24"/>
          <w:szCs w:val="24"/>
        </w:rPr>
        <w:t>, Marcie will not be available</w:t>
      </w:r>
      <w:r>
        <w:rPr>
          <w:rFonts w:asciiTheme="majorHAnsi" w:hAnsiTheme="majorHAnsi"/>
          <w:sz w:val="24"/>
          <w:szCs w:val="24"/>
        </w:rPr>
        <w:t>.</w:t>
      </w:r>
    </w:p>
    <w:p w:rsidR="00AF5F98" w:rsidRPr="0048526A" w:rsidRDefault="00AF5F98" w:rsidP="00AF5F98">
      <w:pPr>
        <w:pStyle w:val="NoSpacing"/>
        <w:ind w:left="273" w:right="162"/>
        <w:rPr>
          <w:rFonts w:asciiTheme="majorHAnsi" w:hAnsiTheme="majorHAnsi"/>
          <w:sz w:val="24"/>
          <w:szCs w:val="24"/>
        </w:rPr>
      </w:pPr>
    </w:p>
    <w:p w:rsidR="00D422D2" w:rsidRDefault="00AF5F98" w:rsidP="007E5B2D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AF5F98">
        <w:rPr>
          <w:rFonts w:asciiTheme="majorHAnsi" w:hAnsiTheme="majorHAnsi"/>
          <w:sz w:val="24"/>
          <w:szCs w:val="24"/>
        </w:rPr>
        <w:t>Craig</w:t>
      </w:r>
      <w:r w:rsidR="008A6CA8">
        <w:rPr>
          <w:rFonts w:asciiTheme="majorHAnsi" w:hAnsiTheme="majorHAnsi"/>
          <w:sz w:val="24"/>
          <w:szCs w:val="24"/>
        </w:rPr>
        <w:t xml:space="preserve"> Summers</w:t>
      </w:r>
      <w:r w:rsidRPr="00AF5F98">
        <w:rPr>
          <w:rFonts w:asciiTheme="majorHAnsi" w:hAnsiTheme="majorHAnsi"/>
          <w:sz w:val="24"/>
          <w:szCs w:val="24"/>
        </w:rPr>
        <w:t xml:space="preserve"> left the meeting at 11:45 am.</w:t>
      </w:r>
    </w:p>
    <w:p w:rsidR="00AF5F98" w:rsidRPr="00AF5F98" w:rsidRDefault="00AF5F98" w:rsidP="007E5B2D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5C5AA3" w:rsidRPr="007E5B2D" w:rsidRDefault="009C1F27" w:rsidP="00457DBF">
      <w:pPr>
        <w:pStyle w:val="NoSpacing"/>
        <w:tabs>
          <w:tab w:val="left" w:pos="567"/>
        </w:tabs>
        <w:ind w:right="162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5C5AA3" w:rsidRPr="007E5B2D">
        <w:rPr>
          <w:rFonts w:asciiTheme="majorHAnsi" w:hAnsiTheme="majorHAnsi"/>
          <w:b/>
          <w:sz w:val="28"/>
          <w:szCs w:val="28"/>
        </w:rPr>
        <w:t>.</w:t>
      </w:r>
      <w:r w:rsidR="005C5AA3" w:rsidRPr="007E5B2D">
        <w:rPr>
          <w:rFonts w:asciiTheme="majorHAnsi" w:hAnsiTheme="majorHAnsi"/>
          <w:b/>
          <w:sz w:val="28"/>
          <w:szCs w:val="28"/>
        </w:rPr>
        <w:tab/>
      </w:r>
      <w:r w:rsidR="008D253B" w:rsidRPr="000905CE">
        <w:rPr>
          <w:rFonts w:asciiTheme="majorHAnsi" w:hAnsiTheme="majorHAnsi"/>
          <w:b/>
          <w:sz w:val="28"/>
          <w:szCs w:val="28"/>
        </w:rPr>
        <w:t xml:space="preserve">ACHN </w:t>
      </w:r>
      <w:r w:rsidR="00CA5ED8" w:rsidRPr="000905CE">
        <w:rPr>
          <w:rFonts w:asciiTheme="majorHAnsi" w:hAnsiTheme="majorHAnsi"/>
          <w:b/>
          <w:sz w:val="28"/>
          <w:szCs w:val="28"/>
        </w:rPr>
        <w:t>OPPORTUNITIES</w:t>
      </w:r>
    </w:p>
    <w:p w:rsidR="008D253B" w:rsidRDefault="002409D8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New Opportunities</w:t>
      </w:r>
    </w:p>
    <w:p w:rsidR="00C66DEE" w:rsidRDefault="00C66DEE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</w:p>
    <w:p w:rsidR="002409D8" w:rsidRDefault="002409D8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Indicator Projects</w:t>
      </w:r>
    </w:p>
    <w:p w:rsidR="00B75490" w:rsidRDefault="008A6CA8" w:rsidP="00B75490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will a</w:t>
      </w:r>
      <w:r w:rsidR="00B75490">
        <w:rPr>
          <w:rFonts w:asciiTheme="majorHAnsi" w:hAnsiTheme="majorHAnsi"/>
          <w:sz w:val="24"/>
          <w:szCs w:val="24"/>
        </w:rPr>
        <w:t>ttend the AV Social Planning Council meeting next week</w:t>
      </w:r>
      <w:r>
        <w:rPr>
          <w:rFonts w:asciiTheme="majorHAnsi" w:hAnsiTheme="majorHAnsi"/>
          <w:sz w:val="24"/>
          <w:szCs w:val="24"/>
        </w:rPr>
        <w:t>,</w:t>
      </w:r>
      <w:r w:rsidR="00B75490">
        <w:rPr>
          <w:rFonts w:asciiTheme="majorHAnsi" w:hAnsiTheme="majorHAnsi"/>
          <w:sz w:val="24"/>
          <w:szCs w:val="24"/>
        </w:rPr>
        <w:t xml:space="preserve"> anticipate a request regarding </w:t>
      </w:r>
      <w:r>
        <w:rPr>
          <w:rFonts w:asciiTheme="majorHAnsi" w:hAnsiTheme="majorHAnsi"/>
          <w:sz w:val="24"/>
          <w:szCs w:val="24"/>
        </w:rPr>
        <w:t xml:space="preserve">for monies for </w:t>
      </w:r>
      <w:r w:rsidR="00B75490">
        <w:rPr>
          <w:rFonts w:asciiTheme="majorHAnsi" w:hAnsiTheme="majorHAnsi"/>
          <w:sz w:val="24"/>
          <w:szCs w:val="24"/>
        </w:rPr>
        <w:t xml:space="preserve">a vital signs project. </w:t>
      </w:r>
      <w:proofErr w:type="gramStart"/>
      <w:r w:rsidR="00B75490">
        <w:rPr>
          <w:rFonts w:asciiTheme="majorHAnsi" w:hAnsiTheme="majorHAnsi"/>
          <w:sz w:val="24"/>
          <w:szCs w:val="24"/>
        </w:rPr>
        <w:t xml:space="preserve">Will </w:t>
      </w:r>
      <w:r>
        <w:rPr>
          <w:rFonts w:asciiTheme="majorHAnsi" w:hAnsiTheme="majorHAnsi"/>
          <w:sz w:val="24"/>
          <w:szCs w:val="24"/>
        </w:rPr>
        <w:t>ask for an outline of the scope and to send a request letter to the ACHN TOP</w:t>
      </w:r>
      <w:r w:rsidR="00B75490">
        <w:rPr>
          <w:rFonts w:asciiTheme="majorHAnsi" w:hAnsiTheme="majorHAnsi"/>
          <w:sz w:val="24"/>
          <w:szCs w:val="24"/>
        </w:rPr>
        <w:t>.</w:t>
      </w:r>
      <w:proofErr w:type="gramEnd"/>
    </w:p>
    <w:p w:rsidR="006360A2" w:rsidRDefault="006360A2" w:rsidP="00B75490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</w:p>
    <w:p w:rsidR="006360A2" w:rsidRDefault="006360A2" w:rsidP="00B75490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Identified need for a decision making matrix to be approved by the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 xml:space="preserve"> to address requests from community partners in a timely and transparent manner.</w:t>
      </w:r>
    </w:p>
    <w:p w:rsidR="008A6CA8" w:rsidRDefault="008A6CA8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B75490" w:rsidRDefault="00B75490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Adriane reported </w:t>
      </w:r>
      <w:r w:rsidR="00780F7B">
        <w:rPr>
          <w:rFonts w:asciiTheme="majorHAnsi" w:hAnsiTheme="majorHAnsi"/>
          <w:sz w:val="24"/>
          <w:szCs w:val="24"/>
        </w:rPr>
        <w:t>there is an Alzheimer’s pilot program she will distribute the 2 page document with details.</w:t>
      </w:r>
    </w:p>
    <w:p w:rsidR="00780F7B" w:rsidRDefault="00780F7B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B75490" w:rsidRDefault="00B75490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Wes Hewitt </w:t>
      </w:r>
      <w:r w:rsidR="00780F7B">
        <w:rPr>
          <w:rFonts w:asciiTheme="majorHAnsi" w:hAnsiTheme="majorHAnsi"/>
          <w:sz w:val="24"/>
          <w:szCs w:val="24"/>
        </w:rPr>
        <w:t xml:space="preserve">reported there is also </w:t>
      </w:r>
      <w:r>
        <w:rPr>
          <w:rFonts w:asciiTheme="majorHAnsi" w:hAnsiTheme="majorHAnsi"/>
          <w:sz w:val="24"/>
          <w:szCs w:val="24"/>
        </w:rPr>
        <w:t xml:space="preserve">geriatrics </w:t>
      </w:r>
      <w:r w:rsidR="00780F7B">
        <w:rPr>
          <w:rFonts w:asciiTheme="majorHAnsi" w:hAnsiTheme="majorHAnsi"/>
          <w:sz w:val="24"/>
          <w:szCs w:val="24"/>
        </w:rPr>
        <w:t xml:space="preserve">program </w:t>
      </w:r>
      <w:r>
        <w:rPr>
          <w:rFonts w:asciiTheme="majorHAnsi" w:hAnsiTheme="majorHAnsi"/>
          <w:sz w:val="24"/>
          <w:szCs w:val="24"/>
        </w:rPr>
        <w:t>thru</w:t>
      </w:r>
      <w:r w:rsidR="00780F7B">
        <w:rPr>
          <w:rFonts w:asciiTheme="majorHAnsi" w:hAnsiTheme="majorHAnsi"/>
          <w:sz w:val="24"/>
          <w:szCs w:val="24"/>
        </w:rPr>
        <w:t xml:space="preserve"> Dr. S</w:t>
      </w:r>
      <w:r>
        <w:rPr>
          <w:rFonts w:asciiTheme="majorHAnsi" w:hAnsiTheme="majorHAnsi"/>
          <w:sz w:val="24"/>
          <w:szCs w:val="24"/>
        </w:rPr>
        <w:t>am Williams</w:t>
      </w:r>
      <w:r w:rsidR="00780F7B">
        <w:rPr>
          <w:rFonts w:asciiTheme="majorHAnsi" w:hAnsiTheme="majorHAnsi"/>
          <w:sz w:val="24"/>
          <w:szCs w:val="24"/>
        </w:rPr>
        <w:t>, Chief of Staff at WCGH.</w:t>
      </w:r>
    </w:p>
    <w:p w:rsidR="00780F7B" w:rsidRDefault="00780F7B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B75490" w:rsidRDefault="00B75490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$10 a Day Child Care Plan aligni</w:t>
      </w:r>
      <w:r w:rsidR="00A927AC">
        <w:rPr>
          <w:rFonts w:asciiTheme="majorHAnsi" w:hAnsiTheme="majorHAnsi"/>
          <w:sz w:val="24"/>
          <w:szCs w:val="24"/>
        </w:rPr>
        <w:t xml:space="preserve">ng with our priority Sharon </w:t>
      </w:r>
      <w:proofErr w:type="spellStart"/>
      <w:r w:rsidR="00A927AC">
        <w:rPr>
          <w:rFonts w:asciiTheme="majorHAnsi" w:hAnsiTheme="majorHAnsi"/>
          <w:sz w:val="24"/>
          <w:szCs w:val="24"/>
        </w:rPr>
        <w:t>Greg</w:t>
      </w:r>
      <w:r>
        <w:rPr>
          <w:rFonts w:asciiTheme="majorHAnsi" w:hAnsiTheme="majorHAnsi"/>
          <w:sz w:val="24"/>
          <w:szCs w:val="24"/>
        </w:rPr>
        <w:t>son</w:t>
      </w:r>
      <w:proofErr w:type="spellEnd"/>
      <w:r>
        <w:rPr>
          <w:rFonts w:asciiTheme="majorHAnsi" w:hAnsiTheme="majorHAnsi"/>
          <w:sz w:val="24"/>
          <w:szCs w:val="24"/>
        </w:rPr>
        <w:t xml:space="preserve"> from </w:t>
      </w:r>
      <w:r w:rsidR="0099207B">
        <w:rPr>
          <w:rFonts w:asciiTheme="majorHAnsi" w:hAnsiTheme="majorHAnsi"/>
          <w:sz w:val="24"/>
          <w:szCs w:val="24"/>
        </w:rPr>
        <w:t>Coalition</w:t>
      </w:r>
      <w:r>
        <w:rPr>
          <w:rFonts w:asciiTheme="majorHAnsi" w:hAnsiTheme="majorHAnsi"/>
          <w:sz w:val="24"/>
          <w:szCs w:val="24"/>
        </w:rPr>
        <w:t xml:space="preserve"> of children advocates </w:t>
      </w:r>
      <w:r w:rsidR="0099207B">
        <w:rPr>
          <w:rFonts w:asciiTheme="majorHAnsi" w:hAnsiTheme="majorHAnsi"/>
          <w:sz w:val="24"/>
          <w:szCs w:val="24"/>
        </w:rPr>
        <w:t xml:space="preserve">of BC presented to </w:t>
      </w:r>
      <w:r w:rsidR="00780F7B">
        <w:rPr>
          <w:rFonts w:asciiTheme="majorHAnsi" w:hAnsiTheme="majorHAnsi"/>
          <w:sz w:val="24"/>
          <w:szCs w:val="24"/>
        </w:rPr>
        <w:t xml:space="preserve">the Districts of </w:t>
      </w:r>
      <w:r w:rsidR="0099207B">
        <w:rPr>
          <w:rFonts w:asciiTheme="majorHAnsi" w:hAnsiTheme="majorHAnsi"/>
          <w:sz w:val="24"/>
          <w:szCs w:val="24"/>
        </w:rPr>
        <w:t>Ucluele</w:t>
      </w:r>
      <w:r>
        <w:rPr>
          <w:rFonts w:asciiTheme="majorHAnsi" w:hAnsiTheme="majorHAnsi"/>
          <w:sz w:val="24"/>
          <w:szCs w:val="24"/>
        </w:rPr>
        <w:t>t and Tofino, both municipal councils endorsed the plan.</w:t>
      </w:r>
    </w:p>
    <w:p w:rsidR="00B75490" w:rsidRDefault="00780F7B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Josie</w:t>
      </w:r>
      <w:r w:rsidR="00B75490">
        <w:rPr>
          <w:rFonts w:asciiTheme="majorHAnsi" w:hAnsiTheme="majorHAnsi"/>
          <w:sz w:val="24"/>
          <w:szCs w:val="24"/>
        </w:rPr>
        <w:t xml:space="preserve"> as a </w:t>
      </w:r>
      <w:r w:rsidR="0099207B">
        <w:rPr>
          <w:rFonts w:asciiTheme="majorHAnsi" w:hAnsiTheme="majorHAnsi"/>
          <w:sz w:val="24"/>
          <w:szCs w:val="24"/>
        </w:rPr>
        <w:t>health</w:t>
      </w:r>
      <w:r w:rsidR="00B75490">
        <w:rPr>
          <w:rFonts w:asciiTheme="majorHAnsi" w:hAnsiTheme="majorHAnsi"/>
          <w:sz w:val="24"/>
          <w:szCs w:val="24"/>
        </w:rPr>
        <w:t xml:space="preserve"> network should consider endorsing should als</w:t>
      </w:r>
      <w:r w:rsidR="0099207B">
        <w:rPr>
          <w:rFonts w:asciiTheme="majorHAnsi" w:hAnsiTheme="majorHAnsi"/>
          <w:sz w:val="24"/>
          <w:szCs w:val="24"/>
        </w:rPr>
        <w:t>o make a recommendation to the AC</w:t>
      </w:r>
      <w:r w:rsidR="00B75490">
        <w:rPr>
          <w:rFonts w:asciiTheme="majorHAnsi" w:hAnsiTheme="majorHAnsi"/>
          <w:sz w:val="24"/>
          <w:szCs w:val="24"/>
        </w:rPr>
        <w:t xml:space="preserve">RD to endorse.  See if the City will endorse as well. </w:t>
      </w:r>
    </w:p>
    <w:p w:rsidR="00B75490" w:rsidRPr="00B75490" w:rsidRDefault="00B75490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545B53" w:rsidRDefault="00545B53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Action Items:</w:t>
      </w:r>
    </w:p>
    <w:p w:rsidR="006360A2" w:rsidRDefault="006360A2" w:rsidP="0099207B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to prepare decision making matrix for review next meeting</w:t>
      </w:r>
    </w:p>
    <w:p w:rsidR="00A675C0" w:rsidRDefault="0099207B" w:rsidP="0099207B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TOP an email with a deadline of March 31 for decision regarding the ACHN endorsing the $10 day Child Care Plan</w:t>
      </w:r>
      <w:r w:rsidR="00780F7B">
        <w:rPr>
          <w:rFonts w:asciiTheme="majorHAnsi" w:hAnsiTheme="majorHAnsi"/>
          <w:sz w:val="24"/>
          <w:szCs w:val="24"/>
        </w:rPr>
        <w:t>.</w:t>
      </w:r>
    </w:p>
    <w:p w:rsidR="00B75490" w:rsidRDefault="00A675C0" w:rsidP="0099207B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p</w:t>
      </w:r>
      <w:r w:rsidR="0099207B">
        <w:rPr>
          <w:rFonts w:asciiTheme="majorHAnsi" w:hAnsiTheme="majorHAnsi"/>
          <w:sz w:val="24"/>
          <w:szCs w:val="24"/>
        </w:rPr>
        <w:t xml:space="preserve">repare a letter </w:t>
      </w:r>
      <w:r>
        <w:rPr>
          <w:rFonts w:asciiTheme="majorHAnsi" w:hAnsiTheme="majorHAnsi"/>
          <w:sz w:val="24"/>
          <w:szCs w:val="24"/>
        </w:rPr>
        <w:t xml:space="preserve">from the ACHN recommending the </w:t>
      </w:r>
      <w:r w:rsidR="0099207B">
        <w:rPr>
          <w:rFonts w:asciiTheme="majorHAnsi" w:hAnsiTheme="majorHAnsi"/>
          <w:sz w:val="24"/>
          <w:szCs w:val="24"/>
        </w:rPr>
        <w:t xml:space="preserve">ACRD Board of Directors endorse the </w:t>
      </w:r>
      <w:r>
        <w:rPr>
          <w:rFonts w:asciiTheme="majorHAnsi" w:hAnsiTheme="majorHAnsi"/>
          <w:sz w:val="24"/>
          <w:szCs w:val="24"/>
        </w:rPr>
        <w:t>$10 day Child Care Plan for April 8, 2015 Board Meeting.</w:t>
      </w:r>
    </w:p>
    <w:p w:rsidR="0099207B" w:rsidRPr="00B00482" w:rsidRDefault="0099207B" w:rsidP="0099207B">
      <w:pPr>
        <w:pStyle w:val="NoSpacing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Josie will discuss with Mayor Ruttan if the City of P</w:t>
      </w:r>
      <w:r w:rsidR="00A675C0">
        <w:rPr>
          <w:rFonts w:asciiTheme="majorHAnsi" w:hAnsiTheme="majorHAnsi"/>
          <w:sz w:val="24"/>
          <w:szCs w:val="24"/>
        </w:rPr>
        <w:t>ort Alberni has been approached to endorse the $10 day Child Care Plan.</w:t>
      </w:r>
    </w:p>
    <w:p w:rsidR="007D73EE" w:rsidRDefault="007D73EE" w:rsidP="00D422D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D422D2" w:rsidRDefault="009C1F27" w:rsidP="00457DBF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6</w:t>
      </w:r>
      <w:r w:rsidR="00D422D2" w:rsidRPr="00B11EDB">
        <w:rPr>
          <w:rFonts w:asciiTheme="majorHAnsi" w:hAnsiTheme="majorHAnsi"/>
          <w:b/>
          <w:sz w:val="28"/>
          <w:szCs w:val="28"/>
        </w:rPr>
        <w:t>.</w:t>
      </w:r>
      <w:r w:rsidR="00B00482">
        <w:rPr>
          <w:rFonts w:asciiTheme="majorHAnsi" w:hAnsiTheme="majorHAnsi"/>
          <w:b/>
          <w:sz w:val="28"/>
          <w:szCs w:val="28"/>
        </w:rPr>
        <w:tab/>
      </w:r>
      <w:r w:rsidR="00CA5ED8" w:rsidRPr="000905CE">
        <w:rPr>
          <w:rFonts w:asciiTheme="majorHAnsi" w:hAnsiTheme="majorHAnsi"/>
          <w:b/>
          <w:sz w:val="28"/>
          <w:szCs w:val="28"/>
        </w:rPr>
        <w:t>ACHN Co-Chair</w:t>
      </w:r>
    </w:p>
    <w:p w:rsidR="008D253B" w:rsidRDefault="008D253B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D422D2" w:rsidRDefault="00D422D2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Action Items:</w:t>
      </w:r>
    </w:p>
    <w:p w:rsidR="00D422D2" w:rsidRPr="00B00482" w:rsidRDefault="0099207B" w:rsidP="00261FD1">
      <w:pPr>
        <w:pStyle w:val="NoSpacing"/>
        <w:numPr>
          <w:ilvl w:val="0"/>
          <w:numId w:val="20"/>
        </w:num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Tabled until new members are recruited</w:t>
      </w:r>
      <w:r w:rsidR="00A675C0">
        <w:rPr>
          <w:rFonts w:asciiTheme="majorHAnsi" w:hAnsiTheme="majorHAnsi"/>
          <w:sz w:val="24"/>
          <w:szCs w:val="24"/>
        </w:rPr>
        <w:t>.</w:t>
      </w:r>
    </w:p>
    <w:p w:rsidR="00D422D2" w:rsidRDefault="00D422D2" w:rsidP="00D422D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D422D2" w:rsidRDefault="009C1F27" w:rsidP="00457DBF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D422D2">
        <w:rPr>
          <w:rFonts w:asciiTheme="majorHAnsi" w:hAnsiTheme="majorHAnsi"/>
          <w:b/>
          <w:sz w:val="28"/>
          <w:szCs w:val="28"/>
        </w:rPr>
        <w:t>.</w:t>
      </w:r>
      <w:r w:rsidR="00B00482">
        <w:rPr>
          <w:rFonts w:asciiTheme="majorHAnsi" w:hAnsiTheme="majorHAnsi"/>
          <w:b/>
          <w:sz w:val="28"/>
          <w:szCs w:val="28"/>
        </w:rPr>
        <w:tab/>
      </w:r>
      <w:r w:rsidR="00CA5ED8" w:rsidRPr="000905CE">
        <w:rPr>
          <w:rFonts w:asciiTheme="majorHAnsi" w:hAnsiTheme="majorHAnsi"/>
          <w:b/>
          <w:sz w:val="28"/>
          <w:szCs w:val="28"/>
        </w:rPr>
        <w:t>Table of Partners Recruitment</w:t>
      </w:r>
    </w:p>
    <w:p w:rsidR="002409D8" w:rsidRDefault="002409D8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Recruitment </w:t>
      </w:r>
    </w:p>
    <w:p w:rsidR="002409D8" w:rsidRDefault="002409D8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Selection Committee</w:t>
      </w:r>
    </w:p>
    <w:p w:rsidR="002265A0" w:rsidRPr="008D253B" w:rsidRDefault="002409D8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Timeline</w:t>
      </w:r>
    </w:p>
    <w:p w:rsidR="00A675C0" w:rsidRDefault="00A675C0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8D253B" w:rsidRDefault="00020841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TOP </w:t>
      </w:r>
      <w:r w:rsidR="00441C76" w:rsidRPr="00441C76">
        <w:rPr>
          <w:rFonts w:asciiTheme="majorHAnsi" w:hAnsiTheme="majorHAnsi"/>
          <w:sz w:val="24"/>
          <w:szCs w:val="24"/>
        </w:rPr>
        <w:t>will n</w:t>
      </w:r>
      <w:r w:rsidR="00441C76">
        <w:rPr>
          <w:rFonts w:asciiTheme="majorHAnsi" w:hAnsiTheme="majorHAnsi"/>
          <w:sz w:val="24"/>
          <w:szCs w:val="24"/>
        </w:rPr>
        <w:t>eed to recruit for 3 positions, Julie Rushton, Matilda Atleo</w:t>
      </w:r>
      <w:r>
        <w:rPr>
          <w:rFonts w:asciiTheme="majorHAnsi" w:hAnsiTheme="majorHAnsi"/>
          <w:sz w:val="24"/>
          <w:szCs w:val="24"/>
        </w:rPr>
        <w:t xml:space="preserve"> and</w:t>
      </w:r>
      <w:r w:rsidR="00441C76">
        <w:rPr>
          <w:rFonts w:asciiTheme="majorHAnsi" w:hAnsiTheme="majorHAnsi"/>
          <w:sz w:val="24"/>
          <w:szCs w:val="24"/>
        </w:rPr>
        <w:t xml:space="preserve"> Marcie DeWitt</w:t>
      </w:r>
      <w:r>
        <w:rPr>
          <w:rFonts w:asciiTheme="majorHAnsi" w:hAnsiTheme="majorHAnsi"/>
          <w:sz w:val="24"/>
          <w:szCs w:val="24"/>
        </w:rPr>
        <w:t xml:space="preserve">’s seats.  TOP </w:t>
      </w:r>
      <w:r w:rsidR="00441C76">
        <w:rPr>
          <w:rFonts w:asciiTheme="majorHAnsi" w:hAnsiTheme="majorHAnsi"/>
          <w:sz w:val="24"/>
          <w:szCs w:val="24"/>
        </w:rPr>
        <w:t xml:space="preserve">will also need to decide on a replacement for Rebecca who will be on medical leave </w:t>
      </w:r>
      <w:r>
        <w:rPr>
          <w:rFonts w:asciiTheme="majorHAnsi" w:hAnsiTheme="majorHAnsi"/>
          <w:sz w:val="24"/>
          <w:szCs w:val="24"/>
        </w:rPr>
        <w:t>for six months.</w:t>
      </w:r>
    </w:p>
    <w:p w:rsidR="00441C76" w:rsidRDefault="00441C76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D422D2" w:rsidRDefault="00D422D2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Action Items:</w:t>
      </w:r>
    </w:p>
    <w:p w:rsidR="008C7178" w:rsidRDefault="00A675C0" w:rsidP="00780F7B">
      <w:pPr>
        <w:pStyle w:val="NoSpacing"/>
        <w:numPr>
          <w:ilvl w:val="0"/>
          <w:numId w:val="29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Recruitment</w:t>
      </w:r>
      <w:r w:rsidR="008C7178">
        <w:rPr>
          <w:rFonts w:asciiTheme="majorHAnsi" w:hAnsiTheme="majorHAnsi"/>
          <w:sz w:val="24"/>
          <w:szCs w:val="24"/>
        </w:rPr>
        <w:t xml:space="preserve"> letter will be distributed as a separate word document for feedback to Josie and Ellen by the end of day Friday.</w:t>
      </w:r>
    </w:p>
    <w:p w:rsidR="008C7178" w:rsidRDefault="00780F7B" w:rsidP="00780F7B">
      <w:pPr>
        <w:pStyle w:val="NoSpacing"/>
        <w:numPr>
          <w:ilvl w:val="0"/>
          <w:numId w:val="29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the R</w:t>
      </w:r>
      <w:r w:rsidR="008C7178">
        <w:rPr>
          <w:rFonts w:asciiTheme="majorHAnsi" w:hAnsiTheme="majorHAnsi"/>
          <w:sz w:val="24"/>
          <w:szCs w:val="24"/>
        </w:rPr>
        <w:t xml:space="preserve">ecruitment </w:t>
      </w:r>
      <w:r>
        <w:rPr>
          <w:rFonts w:asciiTheme="majorHAnsi" w:hAnsiTheme="majorHAnsi"/>
          <w:sz w:val="24"/>
          <w:szCs w:val="24"/>
        </w:rPr>
        <w:t>Expressions of I</w:t>
      </w:r>
      <w:r w:rsidR="008C7178">
        <w:rPr>
          <w:rFonts w:asciiTheme="majorHAnsi" w:hAnsiTheme="majorHAnsi"/>
          <w:sz w:val="24"/>
          <w:szCs w:val="24"/>
        </w:rPr>
        <w:t>nterest to the Network with a deadline of April 8</w:t>
      </w:r>
      <w:r w:rsidRPr="00780F7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also TOP members to</w:t>
      </w:r>
      <w:r w:rsidR="006360A2">
        <w:rPr>
          <w:rFonts w:asciiTheme="majorHAnsi" w:hAnsiTheme="majorHAnsi"/>
          <w:sz w:val="24"/>
          <w:szCs w:val="24"/>
        </w:rPr>
        <w:t xml:space="preserve"> distribute to their networks</w:t>
      </w:r>
      <w:r w:rsidR="008C7178">
        <w:rPr>
          <w:rFonts w:asciiTheme="majorHAnsi" w:hAnsiTheme="majorHAnsi"/>
          <w:sz w:val="24"/>
          <w:szCs w:val="24"/>
        </w:rPr>
        <w:t>.</w:t>
      </w:r>
    </w:p>
    <w:p w:rsidR="008C7178" w:rsidRDefault="008C7178" w:rsidP="00780F7B">
      <w:pPr>
        <w:pStyle w:val="NoSpacing"/>
        <w:numPr>
          <w:ilvl w:val="0"/>
          <w:numId w:val="29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Josie will send email to the TOP </w:t>
      </w:r>
      <w:r w:rsidR="00780F7B">
        <w:rPr>
          <w:rFonts w:asciiTheme="majorHAnsi" w:hAnsiTheme="majorHAnsi"/>
          <w:sz w:val="24"/>
          <w:szCs w:val="24"/>
        </w:rPr>
        <w:t xml:space="preserve">who were not in attendance at today’s meeting </w:t>
      </w:r>
      <w:r>
        <w:rPr>
          <w:rFonts w:asciiTheme="majorHAnsi" w:hAnsiTheme="majorHAnsi"/>
          <w:sz w:val="24"/>
          <w:szCs w:val="24"/>
        </w:rPr>
        <w:t>to notify the</w:t>
      </w:r>
      <w:r w:rsidR="00780F7B">
        <w:rPr>
          <w:rFonts w:asciiTheme="majorHAnsi" w:hAnsiTheme="majorHAnsi"/>
          <w:sz w:val="24"/>
          <w:szCs w:val="24"/>
        </w:rPr>
        <w:t>m of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780F7B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ecruitment process.</w:t>
      </w:r>
    </w:p>
    <w:p w:rsidR="008C7178" w:rsidRDefault="008C7178" w:rsidP="00780F7B">
      <w:pPr>
        <w:pStyle w:val="NoSpacing"/>
        <w:numPr>
          <w:ilvl w:val="0"/>
          <w:numId w:val="29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TOP will review and decide new members at April 15</w:t>
      </w:r>
      <w:r w:rsidRPr="008C717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meeting.</w:t>
      </w:r>
    </w:p>
    <w:p w:rsidR="00D422D2" w:rsidRDefault="00A35695" w:rsidP="00780F7B">
      <w:pPr>
        <w:pStyle w:val="NoSpacing"/>
        <w:numPr>
          <w:ilvl w:val="0"/>
          <w:numId w:val="29"/>
        </w:numPr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Invite Fay</w:t>
      </w:r>
      <w:r w:rsidR="009D71CF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, Clayoquot Biosphere Trust to attend the next TOP meeting as a guest</w:t>
      </w:r>
      <w:r w:rsidR="006360A2">
        <w:rPr>
          <w:rFonts w:asciiTheme="majorHAnsi" w:hAnsiTheme="majorHAnsi"/>
          <w:sz w:val="24"/>
          <w:szCs w:val="24"/>
        </w:rPr>
        <w:t xml:space="preserve"> to assist in maintaining communication with CBT and west coast communities in Rebecca`s absence</w:t>
      </w:r>
      <w:r>
        <w:rPr>
          <w:rFonts w:asciiTheme="majorHAnsi" w:hAnsiTheme="majorHAnsi"/>
          <w:sz w:val="24"/>
          <w:szCs w:val="24"/>
        </w:rPr>
        <w:t>.</w:t>
      </w:r>
    </w:p>
    <w:p w:rsidR="0099207B" w:rsidRPr="00BA0737" w:rsidRDefault="0099207B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CA5ED8" w:rsidRDefault="009C1F27" w:rsidP="00457DBF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CA5ED8">
        <w:rPr>
          <w:rFonts w:asciiTheme="majorHAnsi" w:hAnsiTheme="majorHAnsi"/>
          <w:b/>
          <w:sz w:val="28"/>
          <w:szCs w:val="28"/>
        </w:rPr>
        <w:t>.</w:t>
      </w:r>
      <w:r w:rsidR="00CA5ED8">
        <w:rPr>
          <w:rFonts w:asciiTheme="majorHAnsi" w:hAnsiTheme="majorHAnsi"/>
          <w:b/>
          <w:sz w:val="28"/>
          <w:szCs w:val="28"/>
        </w:rPr>
        <w:tab/>
      </w:r>
      <w:r w:rsidR="00CA5ED8" w:rsidRPr="000905CE">
        <w:rPr>
          <w:rFonts w:asciiTheme="majorHAnsi" w:hAnsiTheme="majorHAnsi"/>
          <w:b/>
          <w:sz w:val="28"/>
          <w:szCs w:val="28"/>
        </w:rPr>
        <w:t>Budgeting Process for 2015</w:t>
      </w:r>
    </w:p>
    <w:p w:rsidR="00CA5ED8" w:rsidRPr="002E26F1" w:rsidRDefault="00D70ACD" w:rsidP="00D70ACD">
      <w:pPr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2E26F1">
        <w:rPr>
          <w:rFonts w:asciiTheme="majorHAnsi" w:hAnsiTheme="majorHAnsi"/>
          <w:sz w:val="24"/>
          <w:szCs w:val="24"/>
        </w:rPr>
        <w:t>AC</w:t>
      </w:r>
      <w:r w:rsidR="00703603" w:rsidRPr="002E26F1">
        <w:rPr>
          <w:rFonts w:asciiTheme="majorHAnsi" w:hAnsiTheme="majorHAnsi"/>
          <w:sz w:val="24"/>
          <w:szCs w:val="24"/>
        </w:rPr>
        <w:t>RD</w:t>
      </w:r>
      <w:r>
        <w:rPr>
          <w:rFonts w:asciiTheme="majorHAnsi" w:hAnsiTheme="majorHAnsi"/>
          <w:sz w:val="24"/>
          <w:szCs w:val="24"/>
        </w:rPr>
        <w:t xml:space="preserve"> Board of Directors</w:t>
      </w:r>
      <w:r w:rsidR="00703603" w:rsidRPr="002E26F1">
        <w:rPr>
          <w:rFonts w:asciiTheme="majorHAnsi" w:hAnsiTheme="majorHAnsi"/>
          <w:sz w:val="24"/>
          <w:szCs w:val="24"/>
        </w:rPr>
        <w:t xml:space="preserve"> passed 2</w:t>
      </w:r>
      <w:r w:rsidR="00703603" w:rsidRPr="002E26F1">
        <w:rPr>
          <w:rFonts w:asciiTheme="majorHAnsi" w:hAnsiTheme="majorHAnsi"/>
          <w:sz w:val="24"/>
          <w:szCs w:val="24"/>
          <w:vertAlign w:val="superscript"/>
        </w:rPr>
        <w:t>nd</w:t>
      </w:r>
      <w:r w:rsidR="002E26F1">
        <w:rPr>
          <w:rFonts w:asciiTheme="majorHAnsi" w:hAnsiTheme="majorHAnsi"/>
          <w:sz w:val="24"/>
          <w:szCs w:val="24"/>
        </w:rPr>
        <w:t xml:space="preserve"> reading</w:t>
      </w:r>
      <w:r w:rsidR="00780F7B">
        <w:rPr>
          <w:rFonts w:asciiTheme="majorHAnsi" w:hAnsiTheme="majorHAnsi"/>
          <w:sz w:val="24"/>
          <w:szCs w:val="24"/>
        </w:rPr>
        <w:t xml:space="preserve"> of the ACHN Budget</w:t>
      </w:r>
      <w:r w:rsidR="002E26F1">
        <w:rPr>
          <w:rFonts w:asciiTheme="majorHAnsi" w:hAnsiTheme="majorHAnsi"/>
          <w:sz w:val="24"/>
          <w:szCs w:val="24"/>
        </w:rPr>
        <w:t xml:space="preserve"> at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703603" w:rsidRPr="002E26F1">
        <w:rPr>
          <w:rFonts w:asciiTheme="majorHAnsi" w:hAnsiTheme="majorHAnsi"/>
          <w:sz w:val="24"/>
          <w:szCs w:val="24"/>
        </w:rPr>
        <w:t>March 11</w:t>
      </w:r>
      <w:r w:rsidRPr="00D70ACD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</w:t>
      </w:r>
      <w:r w:rsidR="00703603" w:rsidRPr="002E26F1">
        <w:rPr>
          <w:rFonts w:asciiTheme="majorHAnsi" w:hAnsiTheme="majorHAnsi"/>
          <w:sz w:val="24"/>
          <w:szCs w:val="24"/>
        </w:rPr>
        <w:t>meeting</w:t>
      </w:r>
      <w:r>
        <w:rPr>
          <w:rFonts w:asciiTheme="majorHAnsi" w:hAnsiTheme="majorHAnsi"/>
          <w:sz w:val="24"/>
          <w:szCs w:val="24"/>
        </w:rPr>
        <w:t>.</w:t>
      </w:r>
    </w:p>
    <w:p w:rsidR="00703603" w:rsidRDefault="00703603" w:rsidP="00D422D2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D422D2" w:rsidRDefault="009C1F27" w:rsidP="00457DBF">
      <w:pPr>
        <w:pStyle w:val="NoSpacing"/>
        <w:tabs>
          <w:tab w:val="left" w:pos="567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D422D2">
        <w:rPr>
          <w:rFonts w:asciiTheme="majorHAnsi" w:hAnsiTheme="majorHAnsi"/>
          <w:b/>
          <w:sz w:val="28"/>
          <w:szCs w:val="28"/>
        </w:rPr>
        <w:t>.</w:t>
      </w:r>
      <w:r w:rsidR="00B00482">
        <w:rPr>
          <w:rFonts w:asciiTheme="majorHAnsi" w:hAnsiTheme="majorHAnsi"/>
          <w:b/>
          <w:sz w:val="28"/>
          <w:szCs w:val="28"/>
        </w:rPr>
        <w:tab/>
      </w:r>
      <w:r w:rsidR="00D422D2">
        <w:rPr>
          <w:rFonts w:asciiTheme="majorHAnsi" w:hAnsiTheme="majorHAnsi"/>
          <w:b/>
          <w:sz w:val="28"/>
          <w:szCs w:val="28"/>
        </w:rPr>
        <w:t>Other Business</w:t>
      </w:r>
    </w:p>
    <w:p w:rsidR="00D422D2" w:rsidRPr="00D67EE1" w:rsidRDefault="00CD3B90" w:rsidP="00261FD1">
      <w:pPr>
        <w:pStyle w:val="NoSpacing"/>
        <w:tabs>
          <w:tab w:val="left" w:pos="720"/>
        </w:tabs>
        <w:ind w:left="567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</w:t>
      </w:r>
      <w:r w:rsidR="002409D8">
        <w:rPr>
          <w:rFonts w:asciiTheme="majorHAnsi" w:hAnsiTheme="majorHAnsi"/>
          <w:b/>
          <w:sz w:val="28"/>
          <w:szCs w:val="28"/>
          <w:u w:val="single"/>
        </w:rPr>
        <w:t>2C Forum</w:t>
      </w:r>
    </w:p>
    <w:p w:rsidR="00CD3B90" w:rsidRPr="00CD3B90" w:rsidRDefault="00CD3B90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D422D2" w:rsidRDefault="00D422D2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Action Items:</w:t>
      </w:r>
    </w:p>
    <w:p w:rsidR="00545B53" w:rsidRPr="00CD3B90" w:rsidRDefault="00780F7B" w:rsidP="00261FD1">
      <w:pPr>
        <w:pStyle w:val="NoSpacing"/>
        <w:numPr>
          <w:ilvl w:val="0"/>
          <w:numId w:val="21"/>
        </w:num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Shelli will contact the absent TOP members to get confirmation of attendance at</w:t>
      </w:r>
      <w:r w:rsidR="002409D8">
        <w:rPr>
          <w:rFonts w:asciiTheme="majorHAnsi" w:hAnsiTheme="majorHAnsi"/>
          <w:sz w:val="24"/>
          <w:szCs w:val="24"/>
        </w:rPr>
        <w:t xml:space="preserve"> the C2C Forum on Friday, March 27</w:t>
      </w:r>
      <w:r w:rsidR="002409D8" w:rsidRPr="002409D8">
        <w:rPr>
          <w:rFonts w:asciiTheme="majorHAnsi" w:hAnsiTheme="majorHAnsi"/>
          <w:sz w:val="24"/>
          <w:szCs w:val="24"/>
          <w:vertAlign w:val="superscript"/>
        </w:rPr>
        <w:t>th</w:t>
      </w:r>
      <w:r w:rsidR="002409D8">
        <w:rPr>
          <w:rFonts w:asciiTheme="majorHAnsi" w:hAnsiTheme="majorHAnsi"/>
          <w:sz w:val="24"/>
          <w:szCs w:val="24"/>
        </w:rPr>
        <w:t xml:space="preserve"> at the </w:t>
      </w:r>
      <w:proofErr w:type="spellStart"/>
      <w:r w:rsidR="002409D8">
        <w:rPr>
          <w:rFonts w:asciiTheme="majorHAnsi" w:hAnsiTheme="majorHAnsi"/>
          <w:sz w:val="24"/>
          <w:szCs w:val="24"/>
        </w:rPr>
        <w:t>Hupacasath</w:t>
      </w:r>
      <w:proofErr w:type="spellEnd"/>
      <w:r w:rsidR="002409D8">
        <w:rPr>
          <w:rFonts w:asciiTheme="majorHAnsi" w:hAnsiTheme="majorHAnsi"/>
          <w:sz w:val="24"/>
          <w:szCs w:val="24"/>
        </w:rPr>
        <w:t xml:space="preserve"> House of Gathering.</w:t>
      </w:r>
    </w:p>
    <w:p w:rsidR="00545B53" w:rsidRPr="00CD3B90" w:rsidRDefault="00545B53" w:rsidP="00261FD1">
      <w:pPr>
        <w:pStyle w:val="NoSpacing"/>
        <w:ind w:left="567"/>
        <w:rPr>
          <w:rFonts w:asciiTheme="majorHAnsi" w:hAnsiTheme="majorHAnsi"/>
          <w:b/>
          <w:sz w:val="24"/>
          <w:szCs w:val="24"/>
        </w:rPr>
      </w:pPr>
    </w:p>
    <w:p w:rsidR="008D253B" w:rsidRDefault="002409D8" w:rsidP="00457DBF">
      <w:pPr>
        <w:pStyle w:val="NoSpacing"/>
        <w:tabs>
          <w:tab w:val="left" w:pos="567"/>
        </w:tabs>
        <w:ind w:left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CFRC MOU</w:t>
      </w:r>
    </w:p>
    <w:p w:rsidR="002B2421" w:rsidRDefault="00703603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Suggest small committee review or </w:t>
      </w:r>
      <w:r w:rsidR="00780F7B">
        <w:rPr>
          <w:rFonts w:asciiTheme="majorHAnsi" w:hAnsiTheme="majorHAnsi"/>
          <w:sz w:val="24"/>
          <w:szCs w:val="24"/>
        </w:rPr>
        <w:t xml:space="preserve">a discussion </w:t>
      </w:r>
      <w:r>
        <w:rPr>
          <w:rFonts w:asciiTheme="majorHAnsi" w:hAnsiTheme="majorHAnsi"/>
          <w:sz w:val="24"/>
          <w:szCs w:val="24"/>
        </w:rPr>
        <w:t xml:space="preserve">at </w:t>
      </w:r>
      <w:r w:rsidR="00780F7B">
        <w:rPr>
          <w:rFonts w:asciiTheme="majorHAnsi" w:hAnsiTheme="majorHAnsi"/>
          <w:sz w:val="24"/>
          <w:szCs w:val="24"/>
        </w:rPr>
        <w:t>the April 15</w:t>
      </w:r>
      <w:r w:rsidR="00780F7B" w:rsidRPr="00780F7B">
        <w:rPr>
          <w:rFonts w:asciiTheme="majorHAnsi" w:hAnsiTheme="majorHAnsi"/>
          <w:sz w:val="24"/>
          <w:szCs w:val="24"/>
          <w:vertAlign w:val="superscript"/>
        </w:rPr>
        <w:t>th</w:t>
      </w:r>
      <w:r w:rsidR="00780F7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meeting</w:t>
      </w:r>
      <w:r w:rsidR="00780F7B">
        <w:rPr>
          <w:rFonts w:asciiTheme="majorHAnsi" w:hAnsiTheme="majorHAnsi"/>
          <w:sz w:val="24"/>
          <w:szCs w:val="24"/>
        </w:rPr>
        <w:t>.</w:t>
      </w:r>
    </w:p>
    <w:p w:rsidR="00780F7B" w:rsidRPr="00703603" w:rsidRDefault="00780F7B" w:rsidP="00261FD1">
      <w:pPr>
        <w:pStyle w:val="NoSpacing"/>
        <w:ind w:left="567"/>
        <w:rPr>
          <w:rFonts w:asciiTheme="majorHAnsi" w:hAnsiTheme="majorHAnsi"/>
          <w:sz w:val="24"/>
          <w:szCs w:val="24"/>
        </w:rPr>
      </w:pPr>
    </w:p>
    <w:p w:rsidR="00545B53" w:rsidRDefault="008D3C4B" w:rsidP="00261FD1">
      <w:pPr>
        <w:pStyle w:val="NoSpacing"/>
        <w:ind w:left="56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Action Items</w:t>
      </w:r>
      <w:r w:rsidR="005F4A05">
        <w:rPr>
          <w:rFonts w:asciiTheme="majorHAnsi" w:hAnsiTheme="majorHAnsi"/>
          <w:b/>
          <w:sz w:val="28"/>
          <w:szCs w:val="28"/>
        </w:rPr>
        <w:t>:</w:t>
      </w:r>
    </w:p>
    <w:p w:rsidR="008D3C4B" w:rsidRDefault="002B2421" w:rsidP="00261FD1">
      <w:pPr>
        <w:pStyle w:val="NoSpacing"/>
        <w:numPr>
          <w:ilvl w:val="0"/>
          <w:numId w:val="23"/>
        </w:numPr>
        <w:ind w:left="99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Send the MOU to TOP for edits submitted </w:t>
      </w:r>
      <w:r w:rsidR="001754F9">
        <w:rPr>
          <w:rFonts w:asciiTheme="majorHAnsi" w:hAnsiTheme="majorHAnsi"/>
          <w:sz w:val="24"/>
          <w:szCs w:val="24"/>
        </w:rPr>
        <w:t xml:space="preserve">to Coordinator </w:t>
      </w:r>
      <w:r>
        <w:rPr>
          <w:rFonts w:asciiTheme="majorHAnsi" w:hAnsiTheme="majorHAnsi"/>
          <w:sz w:val="24"/>
          <w:szCs w:val="24"/>
        </w:rPr>
        <w:t xml:space="preserve">by April </w:t>
      </w:r>
      <w:r w:rsidR="001754F9">
        <w:rPr>
          <w:rFonts w:asciiTheme="majorHAnsi" w:hAnsiTheme="majorHAnsi"/>
          <w:sz w:val="24"/>
          <w:szCs w:val="24"/>
        </w:rPr>
        <w:t>1, 2015.</w:t>
      </w:r>
    </w:p>
    <w:p w:rsidR="004D7867" w:rsidRPr="00CD3B90" w:rsidRDefault="004D7867" w:rsidP="001754F9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034A33" w:rsidRDefault="001754F9" w:rsidP="00396EF4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Wes Hewitt left the meeting 12:32 pm.</w:t>
      </w:r>
    </w:p>
    <w:p w:rsidR="001754F9" w:rsidRPr="00CD3B90" w:rsidRDefault="001754F9" w:rsidP="00396EF4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D422D2" w:rsidRPr="00CD3B90" w:rsidRDefault="00396EF4" w:rsidP="00396EF4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</w:t>
      </w:r>
      <w:r w:rsidR="000B554B" w:rsidRPr="00CD3B90">
        <w:rPr>
          <w:rFonts w:asciiTheme="majorHAnsi" w:hAnsiTheme="majorHAnsi"/>
          <w:sz w:val="24"/>
          <w:szCs w:val="24"/>
        </w:rPr>
        <w:t xml:space="preserve">eting adjourned at </w:t>
      </w:r>
      <w:r w:rsidR="001754F9">
        <w:rPr>
          <w:rFonts w:asciiTheme="majorHAnsi" w:hAnsiTheme="majorHAnsi"/>
          <w:sz w:val="24"/>
          <w:szCs w:val="24"/>
        </w:rPr>
        <w:t>12:35</w:t>
      </w:r>
      <w:r w:rsidR="000B554B" w:rsidRPr="00CD3B90">
        <w:rPr>
          <w:rFonts w:asciiTheme="majorHAnsi" w:hAnsiTheme="majorHAnsi"/>
          <w:sz w:val="24"/>
          <w:szCs w:val="24"/>
        </w:rPr>
        <w:t xml:space="preserve"> </w:t>
      </w:r>
      <w:r w:rsidR="00D422D2" w:rsidRPr="00CD3B90">
        <w:rPr>
          <w:rFonts w:asciiTheme="majorHAnsi" w:hAnsiTheme="majorHAnsi"/>
          <w:sz w:val="24"/>
          <w:szCs w:val="24"/>
        </w:rPr>
        <w:t>pm.</w:t>
      </w:r>
      <w:r>
        <w:rPr>
          <w:rFonts w:asciiTheme="majorHAnsi" w:hAnsiTheme="majorHAnsi"/>
          <w:sz w:val="24"/>
          <w:szCs w:val="24"/>
        </w:rPr>
        <w:t xml:space="preserve">  </w:t>
      </w:r>
      <w:r w:rsidR="00D422D2" w:rsidRPr="00CD3B90">
        <w:rPr>
          <w:rFonts w:asciiTheme="majorHAnsi" w:hAnsiTheme="majorHAnsi"/>
          <w:sz w:val="24"/>
          <w:szCs w:val="24"/>
        </w:rPr>
        <w:t xml:space="preserve">The next meeting of the Table of Partners will be held on Wednesday, </w:t>
      </w:r>
      <w:r w:rsidR="00CA5ED8">
        <w:rPr>
          <w:rFonts w:asciiTheme="majorHAnsi" w:hAnsiTheme="majorHAnsi"/>
          <w:sz w:val="24"/>
          <w:szCs w:val="24"/>
        </w:rPr>
        <w:t>April</w:t>
      </w:r>
      <w:r w:rsidR="008D253B">
        <w:rPr>
          <w:rFonts w:asciiTheme="majorHAnsi" w:hAnsiTheme="majorHAnsi"/>
          <w:sz w:val="24"/>
          <w:szCs w:val="24"/>
        </w:rPr>
        <w:t xml:space="preserve"> </w:t>
      </w:r>
      <w:r w:rsidR="00CA5ED8">
        <w:rPr>
          <w:rFonts w:asciiTheme="majorHAnsi" w:hAnsiTheme="majorHAnsi"/>
          <w:sz w:val="24"/>
          <w:szCs w:val="24"/>
        </w:rPr>
        <w:t>15</w:t>
      </w:r>
      <w:r w:rsidR="008D253B" w:rsidRPr="008D253B">
        <w:rPr>
          <w:rFonts w:asciiTheme="majorHAnsi" w:hAnsiTheme="majorHAnsi"/>
          <w:sz w:val="24"/>
          <w:szCs w:val="24"/>
          <w:vertAlign w:val="superscript"/>
        </w:rPr>
        <w:t>th</w:t>
      </w:r>
      <w:r w:rsidR="008D253B">
        <w:rPr>
          <w:rFonts w:asciiTheme="majorHAnsi" w:hAnsiTheme="majorHAnsi"/>
          <w:sz w:val="24"/>
          <w:szCs w:val="24"/>
        </w:rPr>
        <w:t>,</w:t>
      </w:r>
      <w:r w:rsidR="00D422D2" w:rsidRPr="00CD3B90">
        <w:rPr>
          <w:rFonts w:asciiTheme="majorHAnsi" w:hAnsiTheme="majorHAnsi"/>
          <w:sz w:val="24"/>
          <w:szCs w:val="24"/>
        </w:rPr>
        <w:t xml:space="preserve"> 2015 @ 9:30 am.</w:t>
      </w:r>
    </w:p>
    <w:sectPr w:rsidR="00D422D2" w:rsidRPr="00CD3B90" w:rsidSect="0061553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Courier10 BT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213BE"/>
    <w:multiLevelType w:val="hybridMultilevel"/>
    <w:tmpl w:val="21004432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FF4A32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71A03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5"/>
  </w:num>
  <w:num w:numId="6">
    <w:abstractNumId w:val="20"/>
  </w:num>
  <w:num w:numId="7">
    <w:abstractNumId w:val="19"/>
  </w:num>
  <w:num w:numId="8">
    <w:abstractNumId w:val="23"/>
  </w:num>
  <w:num w:numId="9">
    <w:abstractNumId w:val="22"/>
  </w:num>
  <w:num w:numId="10">
    <w:abstractNumId w:val="6"/>
  </w:num>
  <w:num w:numId="11">
    <w:abstractNumId w:val="1"/>
  </w:num>
  <w:num w:numId="12">
    <w:abstractNumId w:val="18"/>
  </w:num>
  <w:num w:numId="13">
    <w:abstractNumId w:val="26"/>
  </w:num>
  <w:num w:numId="14">
    <w:abstractNumId w:val="13"/>
  </w:num>
  <w:num w:numId="15">
    <w:abstractNumId w:val="9"/>
  </w:num>
  <w:num w:numId="16">
    <w:abstractNumId w:val="21"/>
  </w:num>
  <w:num w:numId="17">
    <w:abstractNumId w:val="0"/>
  </w:num>
  <w:num w:numId="18">
    <w:abstractNumId w:val="17"/>
  </w:num>
  <w:num w:numId="19">
    <w:abstractNumId w:val="24"/>
  </w:num>
  <w:num w:numId="20">
    <w:abstractNumId w:val="2"/>
  </w:num>
  <w:num w:numId="21">
    <w:abstractNumId w:val="25"/>
  </w:num>
  <w:num w:numId="22">
    <w:abstractNumId w:val="28"/>
  </w:num>
  <w:num w:numId="23">
    <w:abstractNumId w:val="16"/>
  </w:num>
  <w:num w:numId="24">
    <w:abstractNumId w:val="11"/>
  </w:num>
  <w:num w:numId="25">
    <w:abstractNumId w:val="14"/>
  </w:num>
  <w:num w:numId="26">
    <w:abstractNumId w:val="27"/>
  </w:num>
  <w:num w:numId="27">
    <w:abstractNumId w:val="8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306F"/>
    <w:rsid w:val="00011BF9"/>
    <w:rsid w:val="0001601A"/>
    <w:rsid w:val="00017F7B"/>
    <w:rsid w:val="00020841"/>
    <w:rsid w:val="00022A25"/>
    <w:rsid w:val="000261FA"/>
    <w:rsid w:val="00034A33"/>
    <w:rsid w:val="00071E82"/>
    <w:rsid w:val="000727F9"/>
    <w:rsid w:val="000905CE"/>
    <w:rsid w:val="000913A1"/>
    <w:rsid w:val="000A1A53"/>
    <w:rsid w:val="000A3157"/>
    <w:rsid w:val="000B023F"/>
    <w:rsid w:val="000B554B"/>
    <w:rsid w:val="000E42A9"/>
    <w:rsid w:val="00100682"/>
    <w:rsid w:val="00124425"/>
    <w:rsid w:val="00171876"/>
    <w:rsid w:val="001754F9"/>
    <w:rsid w:val="00181FB2"/>
    <w:rsid w:val="00185E53"/>
    <w:rsid w:val="00187C66"/>
    <w:rsid w:val="001928BB"/>
    <w:rsid w:val="001A05C9"/>
    <w:rsid w:val="001A7BE6"/>
    <w:rsid w:val="001B60C2"/>
    <w:rsid w:val="001E3CAA"/>
    <w:rsid w:val="00200B76"/>
    <w:rsid w:val="00202A92"/>
    <w:rsid w:val="00212107"/>
    <w:rsid w:val="002265A0"/>
    <w:rsid w:val="00233A98"/>
    <w:rsid w:val="002409D8"/>
    <w:rsid w:val="00261FD1"/>
    <w:rsid w:val="00280B43"/>
    <w:rsid w:val="00286BBA"/>
    <w:rsid w:val="00295787"/>
    <w:rsid w:val="002A0702"/>
    <w:rsid w:val="002A1A94"/>
    <w:rsid w:val="002A29CC"/>
    <w:rsid w:val="002B2421"/>
    <w:rsid w:val="002B6E23"/>
    <w:rsid w:val="002D4E57"/>
    <w:rsid w:val="002E26F1"/>
    <w:rsid w:val="002E39AF"/>
    <w:rsid w:val="00303EA5"/>
    <w:rsid w:val="00312046"/>
    <w:rsid w:val="00360A65"/>
    <w:rsid w:val="003700FF"/>
    <w:rsid w:val="00380C56"/>
    <w:rsid w:val="00395AAB"/>
    <w:rsid w:val="00396EF4"/>
    <w:rsid w:val="003E0BCA"/>
    <w:rsid w:val="003E7DF1"/>
    <w:rsid w:val="003F24FF"/>
    <w:rsid w:val="003F4CF1"/>
    <w:rsid w:val="00406225"/>
    <w:rsid w:val="00441C76"/>
    <w:rsid w:val="00457DBF"/>
    <w:rsid w:val="0048526A"/>
    <w:rsid w:val="0048647B"/>
    <w:rsid w:val="004A00DF"/>
    <w:rsid w:val="004D59A0"/>
    <w:rsid w:val="004D7867"/>
    <w:rsid w:val="004F25E5"/>
    <w:rsid w:val="00502CED"/>
    <w:rsid w:val="005304C6"/>
    <w:rsid w:val="005453C5"/>
    <w:rsid w:val="00545B53"/>
    <w:rsid w:val="00556006"/>
    <w:rsid w:val="005619B3"/>
    <w:rsid w:val="00567C91"/>
    <w:rsid w:val="00573467"/>
    <w:rsid w:val="00576797"/>
    <w:rsid w:val="00587D9D"/>
    <w:rsid w:val="00590857"/>
    <w:rsid w:val="00591855"/>
    <w:rsid w:val="005A23D0"/>
    <w:rsid w:val="005B37FA"/>
    <w:rsid w:val="005B7928"/>
    <w:rsid w:val="005C3316"/>
    <w:rsid w:val="005C5A8A"/>
    <w:rsid w:val="005C5AA3"/>
    <w:rsid w:val="005F4A05"/>
    <w:rsid w:val="00600B72"/>
    <w:rsid w:val="00615539"/>
    <w:rsid w:val="006360A2"/>
    <w:rsid w:val="00646670"/>
    <w:rsid w:val="00652131"/>
    <w:rsid w:val="006528E4"/>
    <w:rsid w:val="006536B5"/>
    <w:rsid w:val="006572FE"/>
    <w:rsid w:val="00663F91"/>
    <w:rsid w:val="00670422"/>
    <w:rsid w:val="0068146A"/>
    <w:rsid w:val="00691379"/>
    <w:rsid w:val="006A43A8"/>
    <w:rsid w:val="006B4166"/>
    <w:rsid w:val="006B538E"/>
    <w:rsid w:val="006C7E1E"/>
    <w:rsid w:val="006D1E92"/>
    <w:rsid w:val="006D22A4"/>
    <w:rsid w:val="006D6CCB"/>
    <w:rsid w:val="006E04A3"/>
    <w:rsid w:val="006F2C55"/>
    <w:rsid w:val="00702E25"/>
    <w:rsid w:val="00703603"/>
    <w:rsid w:val="007139D8"/>
    <w:rsid w:val="00722D37"/>
    <w:rsid w:val="007240A3"/>
    <w:rsid w:val="00733A3F"/>
    <w:rsid w:val="00734A10"/>
    <w:rsid w:val="00765D5F"/>
    <w:rsid w:val="00780F7B"/>
    <w:rsid w:val="00782D80"/>
    <w:rsid w:val="007B2149"/>
    <w:rsid w:val="007C751B"/>
    <w:rsid w:val="007D73EE"/>
    <w:rsid w:val="007E5B2D"/>
    <w:rsid w:val="0081026F"/>
    <w:rsid w:val="00824304"/>
    <w:rsid w:val="0082595D"/>
    <w:rsid w:val="00833072"/>
    <w:rsid w:val="00850021"/>
    <w:rsid w:val="00860DBA"/>
    <w:rsid w:val="00877EDD"/>
    <w:rsid w:val="008A0EDC"/>
    <w:rsid w:val="008A6CA8"/>
    <w:rsid w:val="008C7178"/>
    <w:rsid w:val="008D253B"/>
    <w:rsid w:val="008D3C4B"/>
    <w:rsid w:val="008F46D1"/>
    <w:rsid w:val="008F64F4"/>
    <w:rsid w:val="009059AC"/>
    <w:rsid w:val="009074C0"/>
    <w:rsid w:val="00934F52"/>
    <w:rsid w:val="00947EC9"/>
    <w:rsid w:val="009649BC"/>
    <w:rsid w:val="00965714"/>
    <w:rsid w:val="00977F7C"/>
    <w:rsid w:val="0099207B"/>
    <w:rsid w:val="00995DA9"/>
    <w:rsid w:val="00997981"/>
    <w:rsid w:val="009A128D"/>
    <w:rsid w:val="009C1F27"/>
    <w:rsid w:val="009C53DE"/>
    <w:rsid w:val="009D71CF"/>
    <w:rsid w:val="009F271E"/>
    <w:rsid w:val="00A01B2A"/>
    <w:rsid w:val="00A25C90"/>
    <w:rsid w:val="00A35695"/>
    <w:rsid w:val="00A43848"/>
    <w:rsid w:val="00A5406E"/>
    <w:rsid w:val="00A54B96"/>
    <w:rsid w:val="00A675C0"/>
    <w:rsid w:val="00A86CDC"/>
    <w:rsid w:val="00A927AC"/>
    <w:rsid w:val="00A95D3B"/>
    <w:rsid w:val="00A9661D"/>
    <w:rsid w:val="00AC29BB"/>
    <w:rsid w:val="00AD0DAB"/>
    <w:rsid w:val="00AD349C"/>
    <w:rsid w:val="00AE5CA8"/>
    <w:rsid w:val="00AF0A6D"/>
    <w:rsid w:val="00AF5F98"/>
    <w:rsid w:val="00B00482"/>
    <w:rsid w:val="00B11EDB"/>
    <w:rsid w:val="00B1418E"/>
    <w:rsid w:val="00B27A60"/>
    <w:rsid w:val="00B3095E"/>
    <w:rsid w:val="00B61CD3"/>
    <w:rsid w:val="00B625FB"/>
    <w:rsid w:val="00B75490"/>
    <w:rsid w:val="00BA0737"/>
    <w:rsid w:val="00BB7790"/>
    <w:rsid w:val="00BE073F"/>
    <w:rsid w:val="00BE2EE7"/>
    <w:rsid w:val="00C17F8C"/>
    <w:rsid w:val="00C23EE0"/>
    <w:rsid w:val="00C33BF4"/>
    <w:rsid w:val="00C370B0"/>
    <w:rsid w:val="00C37D7C"/>
    <w:rsid w:val="00C5004F"/>
    <w:rsid w:val="00C65E91"/>
    <w:rsid w:val="00C66DEE"/>
    <w:rsid w:val="00C92084"/>
    <w:rsid w:val="00CA5ED8"/>
    <w:rsid w:val="00CB0CE2"/>
    <w:rsid w:val="00CB4660"/>
    <w:rsid w:val="00CC17F2"/>
    <w:rsid w:val="00CC1B38"/>
    <w:rsid w:val="00CD1587"/>
    <w:rsid w:val="00CD3B90"/>
    <w:rsid w:val="00D01BC0"/>
    <w:rsid w:val="00D05CB1"/>
    <w:rsid w:val="00D06DA7"/>
    <w:rsid w:val="00D11ECB"/>
    <w:rsid w:val="00D422D2"/>
    <w:rsid w:val="00D52842"/>
    <w:rsid w:val="00D55677"/>
    <w:rsid w:val="00D63FAB"/>
    <w:rsid w:val="00D67EE1"/>
    <w:rsid w:val="00D70ACD"/>
    <w:rsid w:val="00D8757E"/>
    <w:rsid w:val="00DF1780"/>
    <w:rsid w:val="00E01977"/>
    <w:rsid w:val="00E13A6E"/>
    <w:rsid w:val="00E67404"/>
    <w:rsid w:val="00EA1AD5"/>
    <w:rsid w:val="00ED59BA"/>
    <w:rsid w:val="00EE1E74"/>
    <w:rsid w:val="00F46A0C"/>
    <w:rsid w:val="00F5397C"/>
    <w:rsid w:val="00F64FE1"/>
    <w:rsid w:val="00F90AD7"/>
    <w:rsid w:val="00FC7ADA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EDFA3-8D85-4769-A7EC-D00A1257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4</cp:revision>
  <dcterms:created xsi:type="dcterms:W3CDTF">2015-03-19T19:12:00Z</dcterms:created>
  <dcterms:modified xsi:type="dcterms:W3CDTF">2015-03-23T18:35:00Z</dcterms:modified>
</cp:coreProperties>
</file>